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8198" w14:textId="119C3157" w:rsidR="00B42062" w:rsidRPr="001D3404" w:rsidRDefault="00A62C98" w:rsidP="004B747B">
      <w:pPr>
        <w:rPr>
          <w:rFonts w:ascii="Arial" w:hAnsi="Arial" w:cs="Arial"/>
          <w:b/>
          <w:bCs/>
          <w:sz w:val="92"/>
          <w:szCs w:val="92"/>
        </w:rPr>
      </w:pPr>
      <w:r>
        <w:rPr>
          <w:rFonts w:ascii="Arial" w:hAnsi="Arial" w:cs="Arial"/>
          <w:noProof/>
        </w:rPr>
        <mc:AlternateContent>
          <mc:Choice Requires="wps">
            <w:drawing>
              <wp:anchor distT="0" distB="0" distL="114300" distR="114300" simplePos="0" relativeHeight="251660288" behindDoc="0" locked="0" layoutInCell="1" allowOverlap="1" wp14:anchorId="70C02F9C" wp14:editId="60486E34">
                <wp:simplePos x="0" y="0"/>
                <wp:positionH relativeFrom="column">
                  <wp:posOffset>1801269</wp:posOffset>
                </wp:positionH>
                <wp:positionV relativeFrom="paragraph">
                  <wp:posOffset>-692990</wp:posOffset>
                </wp:positionV>
                <wp:extent cx="4409767" cy="2625213"/>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409767" cy="2625213"/>
                        </a:xfrm>
                        <a:prstGeom prst="rect">
                          <a:avLst/>
                        </a:prstGeom>
                        <a:noFill/>
                        <a:ln w="6350">
                          <a:noFill/>
                        </a:ln>
                      </wps:spPr>
                      <wps:txbx>
                        <w:txbxContent>
                          <w:p w14:paraId="755660F2" w14:textId="5097B368" w:rsidR="00A62C98" w:rsidRDefault="00A62C98">
                            <w:r>
                              <w:rPr>
                                <w:rFonts w:ascii="Arial" w:hAnsi="Arial" w:cs="Arial"/>
                                <w:b/>
                                <w:bCs/>
                                <w:sz w:val="92"/>
                                <w:szCs w:val="92"/>
                              </w:rPr>
                              <w:t xml:space="preserve">A </w:t>
                            </w:r>
                            <w:r w:rsidRPr="001D3404">
                              <w:rPr>
                                <w:rFonts w:ascii="Arial" w:hAnsi="Arial" w:cs="Arial"/>
                                <w:b/>
                                <w:bCs/>
                                <w:sz w:val="92"/>
                                <w:szCs w:val="92"/>
                              </w:rPr>
                              <w:t>guide to Endorsed Programmes</w:t>
                            </w:r>
                            <w:r>
                              <w:rPr>
                                <w:rStyle w:val="CommentReference"/>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02F9C" id="_x0000_t202" coordsize="21600,21600" o:spt="202" path="m,l,21600r21600,l21600,xe">
                <v:stroke joinstyle="miter"/>
                <v:path gradientshapeok="t" o:connecttype="rect"/>
              </v:shapetype>
              <v:shape id="Text Box 1" o:spid="_x0000_s1026" type="#_x0000_t202" style="position:absolute;margin-left:141.85pt;margin-top:-54.55pt;width:347.25pt;height:20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LpGQIAAC0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" filled="f" stroked="f" strokeweight=".5pt">
                <v:textbox>
                  <w:txbxContent>
                    <w:p w14:paraId="755660F2" w14:textId="5097B368" w:rsidR="00A62C98" w:rsidRDefault="00A62C98">
                      <w:r>
                        <w:rPr>
                          <w:rFonts w:ascii="Arial" w:hAnsi="Arial" w:cs="Arial"/>
                          <w:b/>
                          <w:bCs/>
                          <w:sz w:val="92"/>
                          <w:szCs w:val="92"/>
                        </w:rPr>
                        <w:t xml:space="preserve">A </w:t>
                      </w:r>
                      <w:r w:rsidRPr="001D3404">
                        <w:rPr>
                          <w:rFonts w:ascii="Arial" w:hAnsi="Arial" w:cs="Arial"/>
                          <w:b/>
                          <w:bCs/>
                          <w:sz w:val="92"/>
                          <w:szCs w:val="92"/>
                        </w:rPr>
                        <w:t>guide to Endorsed Programmes</w:t>
                      </w:r>
                      <w:r>
                        <w:rPr>
                          <w:rStyle w:val="CommentReference"/>
                        </w:rPr>
                        <w:annotationRef/>
                      </w:r>
                    </w:p>
                  </w:txbxContent>
                </v:textbox>
              </v:shape>
            </w:pict>
          </mc:Fallback>
        </mc:AlternateContent>
      </w:r>
      <w:r w:rsidR="00FC5568" w:rsidRPr="001D3404">
        <w:rPr>
          <w:rFonts w:ascii="Arial" w:hAnsi="Arial" w:cs="Arial"/>
          <w:noProof/>
        </w:rPr>
        <w:drawing>
          <wp:anchor distT="0" distB="0" distL="114300" distR="114300" simplePos="0" relativeHeight="251659264" behindDoc="1" locked="0" layoutInCell="1" allowOverlap="1" wp14:anchorId="3526D27D" wp14:editId="4B226323">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E7A4EF3" w:rsidRPr="001D3404">
        <w:rPr>
          <w:rFonts w:ascii="Arial" w:hAnsi="Arial" w:cs="Arial"/>
          <w:b/>
          <w:bCs/>
          <w:sz w:val="92"/>
          <w:szCs w:val="92"/>
        </w:rPr>
        <w:t xml:space="preserve"> </w:t>
      </w:r>
    </w:p>
    <w:p w14:paraId="2E62B14D" w14:textId="77777777" w:rsidR="00CD4B57" w:rsidRDefault="00CD4B57" w:rsidP="002B6D9E">
      <w:pPr>
        <w:ind w:left="2835"/>
        <w:rPr>
          <w:rFonts w:ascii="Arial" w:hAnsi="Arial" w:cs="Arial"/>
          <w:b/>
          <w:sz w:val="92"/>
          <w:szCs w:val="92"/>
        </w:rPr>
      </w:pPr>
    </w:p>
    <w:p w14:paraId="7CEDE94B" w14:textId="4E1BD02A"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688BFDAB" w14:textId="5D8F662E" w:rsidR="00120389" w:rsidRDefault="00120389" w:rsidP="00120389">
      <w:pPr>
        <w:ind w:left="2835"/>
        <w:rPr>
          <w:rFonts w:ascii="Arial" w:hAnsi="Arial" w:cs="Arial"/>
          <w:sz w:val="28"/>
          <w:szCs w:val="28"/>
        </w:rPr>
      </w:pPr>
    </w:p>
    <w:p w14:paraId="1E33F7A6" w14:textId="77777777" w:rsidR="00064AEE" w:rsidRDefault="00064AEE" w:rsidP="00064AEE">
      <w:pPr>
        <w:rPr>
          <w:rFonts w:ascii="Arial" w:hAnsi="Arial" w:cs="Arial"/>
          <w:sz w:val="28"/>
          <w:szCs w:val="28"/>
        </w:rPr>
      </w:pPr>
    </w:p>
    <w:p w14:paraId="7CC7DE67" w14:textId="3154D31E" w:rsidR="00B42062" w:rsidRDefault="00B42062" w:rsidP="00064AEE">
      <w:pPr>
        <w:rPr>
          <w:rFonts w:ascii="Arial" w:hAnsi="Arial" w:cs="Arial"/>
          <w:sz w:val="28"/>
          <w:szCs w:val="28"/>
        </w:rPr>
        <w:sectPr w:rsidR="00B42062" w:rsidSect="001D3404">
          <w:headerReference w:type="even" r:id="rId12"/>
          <w:headerReference w:type="default" r:id="rId13"/>
          <w:footerReference w:type="even" r:id="rId14"/>
          <w:footerReference w:type="default" r:id="rId15"/>
          <w:footerReference w:type="first" r:id="rId16"/>
          <w:pgSz w:w="11900" w:h="16840"/>
          <w:pgMar w:top="5783" w:right="1134" w:bottom="1418" w:left="1134" w:header="0" w:footer="397" w:gutter="0"/>
          <w:cols w:space="720"/>
          <w:titlePg/>
          <w:docGrid w:linePitch="360"/>
        </w:sectPr>
      </w:pPr>
    </w:p>
    <w:p w14:paraId="180963C6" w14:textId="3B45549C" w:rsidR="00120389" w:rsidRDefault="00120389" w:rsidP="00064AEE">
      <w:pPr>
        <w:rPr>
          <w:rFonts w:ascii="Arial" w:hAnsi="Arial" w:cs="Arial"/>
          <w:sz w:val="28"/>
          <w:szCs w:val="28"/>
        </w:rPr>
      </w:pPr>
    </w:p>
    <w:sdt>
      <w:sdtPr>
        <w:rPr>
          <w:rFonts w:asciiTheme="minorHAnsi" w:eastAsiaTheme="minorHAnsi" w:hAnsiTheme="minorHAnsi" w:cstheme="minorBidi"/>
          <w:color w:val="auto"/>
          <w:sz w:val="24"/>
          <w:szCs w:val="24"/>
          <w:lang w:val="en-GB"/>
        </w:rPr>
        <w:id w:val="1113323617"/>
        <w:docPartObj>
          <w:docPartGallery w:val="Table of Contents"/>
          <w:docPartUnique/>
        </w:docPartObj>
      </w:sdtPr>
      <w:sdtEndPr>
        <w:rPr>
          <w:b/>
          <w:bCs/>
          <w:noProof/>
        </w:rPr>
      </w:sdtEndPr>
      <w:sdtContent>
        <w:p w14:paraId="76696A1F" w14:textId="1332DBFC" w:rsidR="00F419F0" w:rsidRPr="00F419F0" w:rsidRDefault="00F419F0">
          <w:pPr>
            <w:pStyle w:val="TOCHeading"/>
            <w:rPr>
              <w:rFonts w:ascii="Arial" w:hAnsi="Arial" w:cs="Arial"/>
              <w:color w:val="auto"/>
              <w:sz w:val="40"/>
              <w:szCs w:val="40"/>
            </w:rPr>
          </w:pPr>
          <w:r w:rsidRPr="00F419F0">
            <w:rPr>
              <w:rFonts w:ascii="Arial" w:hAnsi="Arial" w:cs="Arial"/>
              <w:color w:val="auto"/>
              <w:sz w:val="40"/>
              <w:szCs w:val="40"/>
            </w:rPr>
            <w:t>Contents</w:t>
          </w:r>
        </w:p>
        <w:p w14:paraId="7CDECAB6" w14:textId="12C211EB" w:rsidR="00F419F0" w:rsidRPr="00F419F0" w:rsidRDefault="00F419F0">
          <w:pPr>
            <w:pStyle w:val="TOC1"/>
            <w:tabs>
              <w:tab w:val="right" w:leader="dot" w:pos="8488"/>
            </w:tabs>
            <w:rPr>
              <w:rFonts w:ascii="Arial" w:hAnsi="Arial" w:cs="Arial"/>
              <w:noProof/>
              <w:sz w:val="22"/>
              <w:szCs w:val="22"/>
            </w:rPr>
          </w:pPr>
          <w:r>
            <w:fldChar w:fldCharType="begin"/>
          </w:r>
          <w:r>
            <w:instrText xml:space="preserve"> TOC \o "1-3" \h \z \u </w:instrText>
          </w:r>
          <w:r>
            <w:fldChar w:fldCharType="separate"/>
          </w:r>
          <w:hyperlink w:anchor="_Toc82003254" w:history="1">
            <w:r w:rsidRPr="00F419F0">
              <w:rPr>
                <w:rStyle w:val="Hyperlink"/>
                <w:rFonts w:ascii="Arial" w:hAnsi="Arial" w:cs="Arial"/>
                <w:noProof/>
                <w:sz w:val="22"/>
                <w:szCs w:val="22"/>
              </w:rPr>
              <w:t>Section 1</w:t>
            </w:r>
            <w:r w:rsidRPr="00F419F0">
              <w:rPr>
                <w:rFonts w:ascii="Arial" w:hAnsi="Arial" w:cs="Arial"/>
                <w:noProof/>
                <w:webHidden/>
                <w:sz w:val="22"/>
                <w:szCs w:val="22"/>
              </w:rPr>
              <w:tab/>
            </w:r>
            <w:r w:rsidRPr="00F419F0">
              <w:rPr>
                <w:rFonts w:ascii="Arial" w:hAnsi="Arial" w:cs="Arial"/>
                <w:noProof/>
                <w:webHidden/>
                <w:sz w:val="22"/>
                <w:szCs w:val="22"/>
              </w:rPr>
              <w:fldChar w:fldCharType="begin"/>
            </w:r>
            <w:r w:rsidRPr="00F419F0">
              <w:rPr>
                <w:rFonts w:ascii="Arial" w:hAnsi="Arial" w:cs="Arial"/>
                <w:noProof/>
                <w:webHidden/>
                <w:sz w:val="22"/>
                <w:szCs w:val="22"/>
              </w:rPr>
              <w:instrText xml:space="preserve"> PAGEREF _Toc82003254 \h </w:instrText>
            </w:r>
            <w:r w:rsidRPr="00F419F0">
              <w:rPr>
                <w:rFonts w:ascii="Arial" w:hAnsi="Arial" w:cs="Arial"/>
                <w:noProof/>
                <w:webHidden/>
                <w:sz w:val="22"/>
                <w:szCs w:val="22"/>
              </w:rPr>
            </w:r>
            <w:r w:rsidRPr="00F419F0">
              <w:rPr>
                <w:rFonts w:ascii="Arial" w:hAnsi="Arial" w:cs="Arial"/>
                <w:noProof/>
                <w:webHidden/>
                <w:sz w:val="22"/>
                <w:szCs w:val="22"/>
              </w:rPr>
              <w:fldChar w:fldCharType="separate"/>
            </w:r>
            <w:r w:rsidRPr="00F419F0">
              <w:rPr>
                <w:rFonts w:ascii="Arial" w:hAnsi="Arial" w:cs="Arial"/>
                <w:noProof/>
                <w:webHidden/>
                <w:sz w:val="22"/>
                <w:szCs w:val="22"/>
              </w:rPr>
              <w:t>3</w:t>
            </w:r>
            <w:r w:rsidRPr="00F419F0">
              <w:rPr>
                <w:rFonts w:ascii="Arial" w:hAnsi="Arial" w:cs="Arial"/>
                <w:noProof/>
                <w:webHidden/>
                <w:sz w:val="22"/>
                <w:szCs w:val="22"/>
              </w:rPr>
              <w:fldChar w:fldCharType="end"/>
            </w:r>
          </w:hyperlink>
        </w:p>
        <w:p w14:paraId="0A1396A4" w14:textId="28D47F0E" w:rsidR="00F419F0" w:rsidRPr="00F419F0" w:rsidRDefault="00000000">
          <w:pPr>
            <w:pStyle w:val="TOC2"/>
            <w:tabs>
              <w:tab w:val="right" w:leader="dot" w:pos="8488"/>
            </w:tabs>
            <w:rPr>
              <w:rFonts w:ascii="Arial" w:hAnsi="Arial" w:cs="Arial"/>
              <w:noProof/>
              <w:sz w:val="22"/>
              <w:szCs w:val="22"/>
            </w:rPr>
          </w:pPr>
          <w:hyperlink w:anchor="_Toc82003255" w:history="1">
            <w:r w:rsidR="00F419F0" w:rsidRPr="00F419F0">
              <w:rPr>
                <w:rStyle w:val="Hyperlink"/>
                <w:rFonts w:ascii="Arial" w:hAnsi="Arial" w:cs="Arial"/>
                <w:noProof/>
                <w:sz w:val="22"/>
                <w:szCs w:val="22"/>
              </w:rPr>
              <w:t>Introduction</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_Toc82003255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3</w:t>
            </w:r>
            <w:r w:rsidR="00F419F0" w:rsidRPr="00F419F0">
              <w:rPr>
                <w:rFonts w:ascii="Arial" w:hAnsi="Arial" w:cs="Arial"/>
                <w:noProof/>
                <w:webHidden/>
                <w:sz w:val="22"/>
                <w:szCs w:val="22"/>
              </w:rPr>
              <w:fldChar w:fldCharType="end"/>
            </w:r>
          </w:hyperlink>
        </w:p>
        <w:p w14:paraId="2C86C20F" w14:textId="21719461" w:rsidR="00F419F0" w:rsidRPr="00F419F0" w:rsidRDefault="00000000">
          <w:pPr>
            <w:pStyle w:val="TOC1"/>
            <w:tabs>
              <w:tab w:val="right" w:leader="dot" w:pos="8488"/>
            </w:tabs>
            <w:rPr>
              <w:rFonts w:ascii="Arial" w:hAnsi="Arial" w:cs="Arial"/>
              <w:noProof/>
              <w:sz w:val="22"/>
              <w:szCs w:val="22"/>
            </w:rPr>
          </w:pPr>
          <w:hyperlink w:anchor="_Toc82003256" w:history="1">
            <w:r w:rsidR="00F419F0" w:rsidRPr="00F419F0">
              <w:rPr>
                <w:rStyle w:val="Hyperlink"/>
                <w:rFonts w:ascii="Arial" w:hAnsi="Arial" w:cs="Arial"/>
                <w:noProof/>
                <w:sz w:val="22"/>
                <w:szCs w:val="22"/>
              </w:rPr>
              <w:t>Section 2</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_Toc82003256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3</w:t>
            </w:r>
            <w:r w:rsidR="00F419F0" w:rsidRPr="00F419F0">
              <w:rPr>
                <w:rFonts w:ascii="Arial" w:hAnsi="Arial" w:cs="Arial"/>
                <w:noProof/>
                <w:webHidden/>
                <w:sz w:val="22"/>
                <w:szCs w:val="22"/>
              </w:rPr>
              <w:fldChar w:fldCharType="end"/>
            </w:r>
          </w:hyperlink>
        </w:p>
        <w:p w14:paraId="48CF80EE" w14:textId="4275448A" w:rsidR="00F419F0" w:rsidRPr="00F419F0" w:rsidRDefault="00000000">
          <w:pPr>
            <w:pStyle w:val="TOC2"/>
            <w:tabs>
              <w:tab w:val="right" w:leader="dot" w:pos="8488"/>
            </w:tabs>
            <w:rPr>
              <w:rFonts w:ascii="Arial" w:hAnsi="Arial" w:cs="Arial"/>
              <w:noProof/>
              <w:sz w:val="22"/>
              <w:szCs w:val="22"/>
            </w:rPr>
          </w:pPr>
          <w:hyperlink w:anchor="_Toc82003257" w:history="1">
            <w:r w:rsidR="00F419F0" w:rsidRPr="00F419F0">
              <w:rPr>
                <w:rStyle w:val="Hyperlink"/>
                <w:rFonts w:ascii="Arial" w:hAnsi="Arial" w:cs="Arial"/>
                <w:noProof/>
                <w:sz w:val="22"/>
                <w:szCs w:val="22"/>
              </w:rPr>
              <w:t>About Endorsed Programmes</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_Toc82003257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3</w:t>
            </w:r>
            <w:r w:rsidR="00F419F0" w:rsidRPr="00F419F0">
              <w:rPr>
                <w:rFonts w:ascii="Arial" w:hAnsi="Arial" w:cs="Arial"/>
                <w:noProof/>
                <w:webHidden/>
                <w:sz w:val="22"/>
                <w:szCs w:val="22"/>
              </w:rPr>
              <w:fldChar w:fldCharType="end"/>
            </w:r>
          </w:hyperlink>
        </w:p>
        <w:p w14:paraId="5B920F3D" w14:textId="7045770F" w:rsidR="00F419F0" w:rsidRPr="00F419F0" w:rsidRDefault="00000000">
          <w:pPr>
            <w:pStyle w:val="TOC1"/>
            <w:tabs>
              <w:tab w:val="right" w:leader="dot" w:pos="8488"/>
            </w:tabs>
            <w:rPr>
              <w:rFonts w:ascii="Arial" w:hAnsi="Arial" w:cs="Arial"/>
              <w:noProof/>
              <w:sz w:val="22"/>
              <w:szCs w:val="22"/>
            </w:rPr>
          </w:pPr>
          <w:hyperlink w:anchor="_Toc82003258" w:history="1">
            <w:r w:rsidR="00F419F0" w:rsidRPr="00F419F0">
              <w:rPr>
                <w:rStyle w:val="Hyperlink"/>
                <w:rFonts w:ascii="Arial" w:hAnsi="Arial" w:cs="Arial"/>
                <w:noProof/>
                <w:sz w:val="22"/>
                <w:szCs w:val="22"/>
              </w:rPr>
              <w:t>Section 3</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_Toc82003258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4</w:t>
            </w:r>
            <w:r w:rsidR="00F419F0" w:rsidRPr="00F419F0">
              <w:rPr>
                <w:rFonts w:ascii="Arial" w:hAnsi="Arial" w:cs="Arial"/>
                <w:noProof/>
                <w:webHidden/>
                <w:sz w:val="22"/>
                <w:szCs w:val="22"/>
              </w:rPr>
              <w:fldChar w:fldCharType="end"/>
            </w:r>
          </w:hyperlink>
        </w:p>
        <w:p w14:paraId="0D5F7CC4" w14:textId="5E0A4354" w:rsidR="00F419F0" w:rsidRPr="00F419F0" w:rsidRDefault="00000000">
          <w:pPr>
            <w:pStyle w:val="TOC2"/>
            <w:tabs>
              <w:tab w:val="right" w:leader="dot" w:pos="8488"/>
            </w:tabs>
            <w:rPr>
              <w:rFonts w:ascii="Arial" w:hAnsi="Arial" w:cs="Arial"/>
              <w:noProof/>
              <w:sz w:val="22"/>
              <w:szCs w:val="22"/>
            </w:rPr>
          </w:pPr>
          <w:hyperlink w:anchor="_Toc82003259" w:history="1">
            <w:r w:rsidR="00F419F0" w:rsidRPr="00F419F0">
              <w:rPr>
                <w:rStyle w:val="Hyperlink"/>
                <w:rFonts w:ascii="Arial" w:hAnsi="Arial" w:cs="Arial"/>
                <w:noProof/>
                <w:sz w:val="22"/>
                <w:szCs w:val="22"/>
              </w:rPr>
              <w:t>Initial application process</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_Toc82003259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4</w:t>
            </w:r>
            <w:r w:rsidR="00F419F0" w:rsidRPr="00F419F0">
              <w:rPr>
                <w:rFonts w:ascii="Arial" w:hAnsi="Arial" w:cs="Arial"/>
                <w:noProof/>
                <w:webHidden/>
                <w:sz w:val="22"/>
                <w:szCs w:val="22"/>
              </w:rPr>
              <w:fldChar w:fldCharType="end"/>
            </w:r>
          </w:hyperlink>
        </w:p>
        <w:p w14:paraId="23422A5F" w14:textId="10579491" w:rsidR="00F419F0" w:rsidRPr="00F419F0" w:rsidRDefault="00000000">
          <w:pPr>
            <w:pStyle w:val="TOC1"/>
            <w:tabs>
              <w:tab w:val="right" w:leader="dot" w:pos="8488"/>
            </w:tabs>
            <w:rPr>
              <w:rFonts w:ascii="Arial" w:hAnsi="Arial" w:cs="Arial"/>
              <w:noProof/>
              <w:sz w:val="22"/>
              <w:szCs w:val="22"/>
            </w:rPr>
          </w:pPr>
          <w:hyperlink w:anchor="_Toc82003260" w:history="1">
            <w:r w:rsidR="00F419F0" w:rsidRPr="00F419F0">
              <w:rPr>
                <w:rStyle w:val="Hyperlink"/>
                <w:rFonts w:ascii="Arial" w:hAnsi="Arial" w:cs="Arial"/>
                <w:noProof/>
                <w:sz w:val="22"/>
                <w:szCs w:val="22"/>
              </w:rPr>
              <w:t>Section 4</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_Toc82003260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5</w:t>
            </w:r>
            <w:r w:rsidR="00F419F0" w:rsidRPr="00F419F0">
              <w:rPr>
                <w:rFonts w:ascii="Arial" w:hAnsi="Arial" w:cs="Arial"/>
                <w:noProof/>
                <w:webHidden/>
                <w:sz w:val="22"/>
                <w:szCs w:val="22"/>
              </w:rPr>
              <w:fldChar w:fldCharType="end"/>
            </w:r>
          </w:hyperlink>
        </w:p>
        <w:p w14:paraId="3C6036B5" w14:textId="48EA1E67" w:rsidR="00F419F0" w:rsidRPr="00F419F0" w:rsidRDefault="00000000">
          <w:pPr>
            <w:pStyle w:val="TOC2"/>
            <w:tabs>
              <w:tab w:val="right" w:leader="dot" w:pos="8488"/>
            </w:tabs>
            <w:rPr>
              <w:rFonts w:ascii="Arial" w:hAnsi="Arial" w:cs="Arial"/>
              <w:noProof/>
              <w:sz w:val="22"/>
              <w:szCs w:val="22"/>
            </w:rPr>
          </w:pPr>
          <w:hyperlink w:anchor="_Toc82003261" w:history="1">
            <w:r w:rsidR="00F419F0" w:rsidRPr="00F419F0">
              <w:rPr>
                <w:rStyle w:val="Hyperlink"/>
                <w:rFonts w:ascii="Arial" w:hAnsi="Arial" w:cs="Arial"/>
                <w:noProof/>
                <w:sz w:val="22"/>
                <w:szCs w:val="22"/>
              </w:rPr>
              <w:t>The endorsement process</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_Toc82003261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5</w:t>
            </w:r>
            <w:r w:rsidR="00F419F0" w:rsidRPr="00F419F0">
              <w:rPr>
                <w:rFonts w:ascii="Arial" w:hAnsi="Arial" w:cs="Arial"/>
                <w:noProof/>
                <w:webHidden/>
                <w:sz w:val="22"/>
                <w:szCs w:val="22"/>
              </w:rPr>
              <w:fldChar w:fldCharType="end"/>
            </w:r>
          </w:hyperlink>
        </w:p>
        <w:p w14:paraId="521FA06F" w14:textId="2295522A" w:rsidR="00F419F0" w:rsidRPr="00F419F0" w:rsidRDefault="00000000">
          <w:pPr>
            <w:pStyle w:val="TOC1"/>
            <w:tabs>
              <w:tab w:val="right" w:leader="dot" w:pos="8488"/>
            </w:tabs>
            <w:rPr>
              <w:rFonts w:ascii="Arial" w:hAnsi="Arial" w:cs="Arial"/>
              <w:noProof/>
              <w:sz w:val="22"/>
              <w:szCs w:val="22"/>
            </w:rPr>
          </w:pPr>
          <w:hyperlink w:anchor="_Toc82003262" w:history="1">
            <w:r w:rsidR="00F419F0" w:rsidRPr="00F419F0">
              <w:rPr>
                <w:rStyle w:val="Hyperlink"/>
                <w:rFonts w:ascii="Arial" w:hAnsi="Arial" w:cs="Arial"/>
                <w:noProof/>
                <w:sz w:val="22"/>
                <w:szCs w:val="22"/>
              </w:rPr>
              <w:t>Section 5</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_Toc82003262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6</w:t>
            </w:r>
            <w:r w:rsidR="00F419F0" w:rsidRPr="00F419F0">
              <w:rPr>
                <w:rFonts w:ascii="Arial" w:hAnsi="Arial" w:cs="Arial"/>
                <w:noProof/>
                <w:webHidden/>
                <w:sz w:val="22"/>
                <w:szCs w:val="22"/>
              </w:rPr>
              <w:fldChar w:fldCharType="end"/>
            </w:r>
          </w:hyperlink>
        </w:p>
        <w:p w14:paraId="225AA4A2" w14:textId="69947B6F" w:rsidR="00F419F0" w:rsidRPr="00F419F0" w:rsidRDefault="00000000">
          <w:pPr>
            <w:pStyle w:val="TOC2"/>
            <w:tabs>
              <w:tab w:val="right" w:leader="dot" w:pos="8488"/>
            </w:tabs>
            <w:rPr>
              <w:rFonts w:ascii="Arial" w:hAnsi="Arial" w:cs="Arial"/>
              <w:noProof/>
              <w:sz w:val="22"/>
              <w:szCs w:val="22"/>
            </w:rPr>
          </w:pPr>
          <w:hyperlink w:anchor="_Toc82003263" w:history="1">
            <w:r w:rsidR="00F419F0" w:rsidRPr="00F419F0">
              <w:rPr>
                <w:rStyle w:val="Hyperlink"/>
                <w:rFonts w:ascii="Arial" w:hAnsi="Arial" w:cs="Arial"/>
                <w:noProof/>
                <w:sz w:val="22"/>
                <w:szCs w:val="22"/>
              </w:rPr>
              <w:t>Annual quality monitoring audit</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_Toc82003263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6</w:t>
            </w:r>
            <w:r w:rsidR="00F419F0" w:rsidRPr="00F419F0">
              <w:rPr>
                <w:rFonts w:ascii="Arial" w:hAnsi="Arial" w:cs="Arial"/>
                <w:noProof/>
                <w:webHidden/>
                <w:sz w:val="22"/>
                <w:szCs w:val="22"/>
              </w:rPr>
              <w:fldChar w:fldCharType="end"/>
            </w:r>
          </w:hyperlink>
        </w:p>
        <w:p w14:paraId="0A6A9A52" w14:textId="677B768F" w:rsidR="00F419F0" w:rsidRPr="00F419F0" w:rsidRDefault="00000000">
          <w:pPr>
            <w:pStyle w:val="TOC1"/>
            <w:tabs>
              <w:tab w:val="right" w:leader="dot" w:pos="8488"/>
            </w:tabs>
            <w:rPr>
              <w:rFonts w:ascii="Arial" w:hAnsi="Arial" w:cs="Arial"/>
              <w:noProof/>
              <w:sz w:val="22"/>
              <w:szCs w:val="22"/>
            </w:rPr>
          </w:pPr>
          <w:hyperlink w:anchor="_Toc82003264" w:history="1">
            <w:r w:rsidR="00F419F0" w:rsidRPr="00F419F0">
              <w:rPr>
                <w:rStyle w:val="Hyperlink"/>
                <w:rFonts w:ascii="Arial" w:hAnsi="Arial" w:cs="Arial"/>
                <w:noProof/>
                <w:sz w:val="22"/>
                <w:szCs w:val="22"/>
              </w:rPr>
              <w:t>Section 6</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_Toc82003264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7</w:t>
            </w:r>
            <w:r w:rsidR="00F419F0" w:rsidRPr="00F419F0">
              <w:rPr>
                <w:rFonts w:ascii="Arial" w:hAnsi="Arial" w:cs="Arial"/>
                <w:noProof/>
                <w:webHidden/>
                <w:sz w:val="22"/>
                <w:szCs w:val="22"/>
              </w:rPr>
              <w:fldChar w:fldCharType="end"/>
            </w:r>
          </w:hyperlink>
        </w:p>
        <w:p w14:paraId="36AEE97F" w14:textId="24200630" w:rsidR="00F419F0" w:rsidRPr="00F419F0" w:rsidRDefault="00000000">
          <w:pPr>
            <w:pStyle w:val="TOC2"/>
            <w:tabs>
              <w:tab w:val="right" w:leader="dot" w:pos="8488"/>
            </w:tabs>
            <w:rPr>
              <w:rFonts w:ascii="Arial" w:hAnsi="Arial" w:cs="Arial"/>
              <w:noProof/>
              <w:sz w:val="22"/>
              <w:szCs w:val="22"/>
            </w:rPr>
          </w:pPr>
          <w:hyperlink w:anchor="_Toc82003265" w:history="1">
            <w:r w:rsidR="00F419F0" w:rsidRPr="00F419F0">
              <w:rPr>
                <w:rStyle w:val="Hyperlink"/>
                <w:rFonts w:ascii="Arial" w:hAnsi="Arial" w:cs="Arial"/>
                <w:noProof/>
                <w:sz w:val="22"/>
                <w:szCs w:val="22"/>
              </w:rPr>
              <w:t>Endorsed Programme fees</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_Toc82003265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7</w:t>
            </w:r>
            <w:r w:rsidR="00F419F0" w:rsidRPr="00F419F0">
              <w:rPr>
                <w:rFonts w:ascii="Arial" w:hAnsi="Arial" w:cs="Arial"/>
                <w:noProof/>
                <w:webHidden/>
                <w:sz w:val="22"/>
                <w:szCs w:val="22"/>
              </w:rPr>
              <w:fldChar w:fldCharType="end"/>
            </w:r>
          </w:hyperlink>
        </w:p>
        <w:p w14:paraId="6F407F55" w14:textId="7B64D2EE" w:rsidR="00F419F0" w:rsidRPr="00F419F0" w:rsidRDefault="00000000">
          <w:pPr>
            <w:pStyle w:val="TOC1"/>
            <w:tabs>
              <w:tab w:val="right" w:leader="dot" w:pos="8488"/>
            </w:tabs>
            <w:rPr>
              <w:rFonts w:ascii="Arial" w:hAnsi="Arial" w:cs="Arial"/>
              <w:noProof/>
              <w:sz w:val="22"/>
              <w:szCs w:val="22"/>
            </w:rPr>
          </w:pPr>
          <w:hyperlink w:anchor="_Toc82003266" w:history="1">
            <w:r w:rsidR="00F419F0" w:rsidRPr="00F419F0">
              <w:rPr>
                <w:rStyle w:val="Hyperlink"/>
                <w:rFonts w:ascii="Arial" w:hAnsi="Arial" w:cs="Arial"/>
                <w:noProof/>
                <w:sz w:val="22"/>
                <w:szCs w:val="22"/>
              </w:rPr>
              <w:t>Section 7</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_Toc82003266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7</w:t>
            </w:r>
            <w:r w:rsidR="00F419F0" w:rsidRPr="00F419F0">
              <w:rPr>
                <w:rFonts w:ascii="Arial" w:hAnsi="Arial" w:cs="Arial"/>
                <w:noProof/>
                <w:webHidden/>
                <w:sz w:val="22"/>
                <w:szCs w:val="22"/>
              </w:rPr>
              <w:fldChar w:fldCharType="end"/>
            </w:r>
          </w:hyperlink>
        </w:p>
        <w:p w14:paraId="1861C3B0" w14:textId="2DECB85D" w:rsidR="00F419F0" w:rsidRPr="00F419F0" w:rsidRDefault="00000000">
          <w:pPr>
            <w:pStyle w:val="TOC2"/>
            <w:tabs>
              <w:tab w:val="right" w:leader="dot" w:pos="8488"/>
            </w:tabs>
            <w:rPr>
              <w:rFonts w:ascii="Arial" w:hAnsi="Arial" w:cs="Arial"/>
              <w:noProof/>
              <w:sz w:val="22"/>
              <w:szCs w:val="22"/>
            </w:rPr>
          </w:pPr>
          <w:hyperlink w:anchor="_Toc82003267" w:history="1">
            <w:r w:rsidR="00F419F0" w:rsidRPr="00F419F0">
              <w:rPr>
                <w:rStyle w:val="Hyperlink"/>
                <w:rFonts w:ascii="Arial" w:hAnsi="Arial" w:cs="Arial"/>
                <w:noProof/>
                <w:sz w:val="22"/>
                <w:szCs w:val="22"/>
              </w:rPr>
              <w:t>Stipulations for advertising and promoting Endorsed Programmes</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_Toc82003267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7</w:t>
            </w:r>
            <w:r w:rsidR="00F419F0" w:rsidRPr="00F419F0">
              <w:rPr>
                <w:rFonts w:ascii="Arial" w:hAnsi="Arial" w:cs="Arial"/>
                <w:noProof/>
                <w:webHidden/>
                <w:sz w:val="22"/>
                <w:szCs w:val="22"/>
              </w:rPr>
              <w:fldChar w:fldCharType="end"/>
            </w:r>
          </w:hyperlink>
        </w:p>
        <w:p w14:paraId="799CE850" w14:textId="4D6BB2BA" w:rsidR="00F419F0" w:rsidRPr="00F419F0" w:rsidRDefault="00000000">
          <w:pPr>
            <w:pStyle w:val="TOC1"/>
            <w:tabs>
              <w:tab w:val="right" w:leader="dot" w:pos="8488"/>
            </w:tabs>
            <w:rPr>
              <w:rFonts w:ascii="Arial" w:hAnsi="Arial" w:cs="Arial"/>
              <w:noProof/>
              <w:sz w:val="22"/>
              <w:szCs w:val="22"/>
            </w:rPr>
          </w:pPr>
          <w:hyperlink w:anchor="_Toc82003268" w:history="1">
            <w:r w:rsidR="00F419F0" w:rsidRPr="00F419F0">
              <w:rPr>
                <w:rStyle w:val="Hyperlink"/>
                <w:rFonts w:ascii="Arial" w:hAnsi="Arial" w:cs="Arial"/>
                <w:noProof/>
                <w:sz w:val="22"/>
                <w:szCs w:val="22"/>
              </w:rPr>
              <w:t>Section 8</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_Toc82003268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8</w:t>
            </w:r>
            <w:r w:rsidR="00F419F0" w:rsidRPr="00F419F0">
              <w:rPr>
                <w:rFonts w:ascii="Arial" w:hAnsi="Arial" w:cs="Arial"/>
                <w:noProof/>
                <w:webHidden/>
                <w:sz w:val="22"/>
                <w:szCs w:val="22"/>
              </w:rPr>
              <w:fldChar w:fldCharType="end"/>
            </w:r>
          </w:hyperlink>
        </w:p>
        <w:p w14:paraId="138939CE" w14:textId="2ED98DCA" w:rsidR="00F419F0" w:rsidRPr="00F419F0" w:rsidRDefault="00000000">
          <w:pPr>
            <w:pStyle w:val="TOC2"/>
            <w:tabs>
              <w:tab w:val="right" w:leader="dot" w:pos="8488"/>
            </w:tabs>
            <w:rPr>
              <w:rFonts w:ascii="Arial" w:hAnsi="Arial" w:cs="Arial"/>
              <w:noProof/>
              <w:sz w:val="22"/>
              <w:szCs w:val="22"/>
            </w:rPr>
          </w:pPr>
          <w:hyperlink w:anchor="_Toc82003269" w:history="1">
            <w:r w:rsidR="00F419F0" w:rsidRPr="00F419F0">
              <w:rPr>
                <w:rStyle w:val="Hyperlink"/>
                <w:rFonts w:ascii="Arial" w:hAnsi="Arial" w:cs="Arial"/>
                <w:noProof/>
                <w:sz w:val="22"/>
                <w:szCs w:val="22"/>
              </w:rPr>
              <w:t>Certification</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_Toc82003269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8</w:t>
            </w:r>
            <w:r w:rsidR="00F419F0" w:rsidRPr="00F419F0">
              <w:rPr>
                <w:rFonts w:ascii="Arial" w:hAnsi="Arial" w:cs="Arial"/>
                <w:noProof/>
                <w:webHidden/>
                <w:sz w:val="22"/>
                <w:szCs w:val="22"/>
              </w:rPr>
              <w:fldChar w:fldCharType="end"/>
            </w:r>
          </w:hyperlink>
        </w:p>
        <w:p w14:paraId="127B4751" w14:textId="31E7B713" w:rsidR="00F419F0" w:rsidRPr="00F419F0" w:rsidRDefault="00000000">
          <w:pPr>
            <w:pStyle w:val="TOC1"/>
            <w:tabs>
              <w:tab w:val="right" w:leader="dot" w:pos="8488"/>
            </w:tabs>
            <w:rPr>
              <w:rFonts w:ascii="Arial" w:hAnsi="Arial" w:cs="Arial"/>
              <w:noProof/>
              <w:sz w:val="22"/>
              <w:szCs w:val="22"/>
            </w:rPr>
          </w:pPr>
          <w:hyperlink w:anchor="_Toc82003270" w:history="1">
            <w:r w:rsidR="00F419F0" w:rsidRPr="00F419F0">
              <w:rPr>
                <w:rStyle w:val="Hyperlink"/>
                <w:rFonts w:ascii="Arial" w:hAnsi="Arial" w:cs="Arial"/>
                <w:noProof/>
                <w:sz w:val="22"/>
                <w:szCs w:val="22"/>
              </w:rPr>
              <w:t>Section 9</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_Toc82003270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8</w:t>
            </w:r>
            <w:r w:rsidR="00F419F0" w:rsidRPr="00F419F0">
              <w:rPr>
                <w:rFonts w:ascii="Arial" w:hAnsi="Arial" w:cs="Arial"/>
                <w:noProof/>
                <w:webHidden/>
                <w:sz w:val="22"/>
                <w:szCs w:val="22"/>
              </w:rPr>
              <w:fldChar w:fldCharType="end"/>
            </w:r>
          </w:hyperlink>
        </w:p>
        <w:p w14:paraId="1E6B99BD" w14:textId="49D4E33B" w:rsidR="00F419F0" w:rsidRPr="00F419F0" w:rsidRDefault="00000000">
          <w:pPr>
            <w:pStyle w:val="TOC2"/>
            <w:tabs>
              <w:tab w:val="right" w:leader="dot" w:pos="8488"/>
            </w:tabs>
            <w:rPr>
              <w:rFonts w:ascii="Arial" w:hAnsi="Arial" w:cs="Arial"/>
              <w:noProof/>
              <w:sz w:val="22"/>
              <w:szCs w:val="22"/>
            </w:rPr>
          </w:pPr>
          <w:hyperlink w:anchor="_Toc82003271" w:history="1">
            <w:r w:rsidR="00F419F0" w:rsidRPr="00F419F0">
              <w:rPr>
                <w:rStyle w:val="Hyperlink"/>
                <w:rFonts w:ascii="Arial" w:hAnsi="Arial" w:cs="Arial"/>
                <w:noProof/>
                <w:sz w:val="22"/>
                <w:szCs w:val="22"/>
              </w:rPr>
              <w:t>Use of NCFE’s Endorsed Programmes logo</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_Toc82003271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8</w:t>
            </w:r>
            <w:r w:rsidR="00F419F0" w:rsidRPr="00F419F0">
              <w:rPr>
                <w:rFonts w:ascii="Arial" w:hAnsi="Arial" w:cs="Arial"/>
                <w:noProof/>
                <w:webHidden/>
                <w:sz w:val="22"/>
                <w:szCs w:val="22"/>
              </w:rPr>
              <w:fldChar w:fldCharType="end"/>
            </w:r>
          </w:hyperlink>
        </w:p>
        <w:p w14:paraId="20F59AB0" w14:textId="1AA3CC81" w:rsidR="00F419F0" w:rsidRPr="00F419F0" w:rsidRDefault="00000000">
          <w:pPr>
            <w:pStyle w:val="TOC1"/>
            <w:tabs>
              <w:tab w:val="right" w:leader="dot" w:pos="8488"/>
            </w:tabs>
            <w:rPr>
              <w:rFonts w:ascii="Arial" w:hAnsi="Arial" w:cs="Arial"/>
              <w:noProof/>
              <w:sz w:val="22"/>
              <w:szCs w:val="22"/>
            </w:rPr>
          </w:pPr>
          <w:hyperlink w:anchor="_Toc82003272" w:history="1">
            <w:r w:rsidR="00F419F0" w:rsidRPr="00F419F0">
              <w:rPr>
                <w:rStyle w:val="Hyperlink"/>
                <w:rFonts w:ascii="Arial" w:hAnsi="Arial" w:cs="Arial"/>
                <w:noProof/>
                <w:sz w:val="22"/>
                <w:szCs w:val="22"/>
              </w:rPr>
              <w:t>Section 10</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_Toc82003272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9</w:t>
            </w:r>
            <w:r w:rsidR="00F419F0" w:rsidRPr="00F419F0">
              <w:rPr>
                <w:rFonts w:ascii="Arial" w:hAnsi="Arial" w:cs="Arial"/>
                <w:noProof/>
                <w:webHidden/>
                <w:sz w:val="22"/>
                <w:szCs w:val="22"/>
              </w:rPr>
              <w:fldChar w:fldCharType="end"/>
            </w:r>
          </w:hyperlink>
        </w:p>
        <w:p w14:paraId="093C202B" w14:textId="75967958" w:rsidR="00F419F0" w:rsidRPr="00F419F0" w:rsidRDefault="00000000">
          <w:pPr>
            <w:pStyle w:val="TOC2"/>
            <w:tabs>
              <w:tab w:val="right" w:leader="dot" w:pos="8488"/>
            </w:tabs>
            <w:rPr>
              <w:rFonts w:ascii="Arial" w:hAnsi="Arial" w:cs="Arial"/>
              <w:noProof/>
              <w:sz w:val="22"/>
              <w:szCs w:val="22"/>
            </w:rPr>
          </w:pPr>
          <w:hyperlink w:anchor="_Toc82003273" w:history="1">
            <w:r w:rsidR="00F419F0" w:rsidRPr="00F419F0">
              <w:rPr>
                <w:rStyle w:val="Hyperlink"/>
                <w:rFonts w:ascii="Arial" w:hAnsi="Arial" w:cs="Arial"/>
                <w:noProof/>
                <w:sz w:val="22"/>
                <w:szCs w:val="22"/>
              </w:rPr>
              <w:t>In-house certificates</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_Toc82003273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9</w:t>
            </w:r>
            <w:r w:rsidR="00F419F0" w:rsidRPr="00F419F0">
              <w:rPr>
                <w:rFonts w:ascii="Arial" w:hAnsi="Arial" w:cs="Arial"/>
                <w:noProof/>
                <w:webHidden/>
                <w:sz w:val="22"/>
                <w:szCs w:val="22"/>
              </w:rPr>
              <w:fldChar w:fldCharType="end"/>
            </w:r>
          </w:hyperlink>
        </w:p>
        <w:p w14:paraId="62AAB702" w14:textId="5D346EC0" w:rsidR="00F419F0" w:rsidRPr="00F419F0" w:rsidRDefault="00000000">
          <w:pPr>
            <w:pStyle w:val="TOC1"/>
            <w:tabs>
              <w:tab w:val="right" w:leader="dot" w:pos="8488"/>
            </w:tabs>
            <w:rPr>
              <w:rFonts w:ascii="Arial" w:hAnsi="Arial" w:cs="Arial"/>
              <w:noProof/>
              <w:sz w:val="22"/>
              <w:szCs w:val="22"/>
            </w:rPr>
          </w:pPr>
          <w:hyperlink w:anchor="_Toc82003274" w:history="1">
            <w:r w:rsidR="00F419F0" w:rsidRPr="00F419F0">
              <w:rPr>
                <w:rStyle w:val="Hyperlink"/>
                <w:rFonts w:ascii="Arial" w:hAnsi="Arial" w:cs="Arial"/>
                <w:noProof/>
                <w:sz w:val="22"/>
                <w:szCs w:val="22"/>
              </w:rPr>
              <w:t>Appendix 1</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_Toc82003274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10</w:t>
            </w:r>
            <w:r w:rsidR="00F419F0" w:rsidRPr="00F419F0">
              <w:rPr>
                <w:rFonts w:ascii="Arial" w:hAnsi="Arial" w:cs="Arial"/>
                <w:noProof/>
                <w:webHidden/>
                <w:sz w:val="22"/>
                <w:szCs w:val="22"/>
              </w:rPr>
              <w:fldChar w:fldCharType="end"/>
            </w:r>
          </w:hyperlink>
        </w:p>
        <w:p w14:paraId="4A3BBA11" w14:textId="41938AD9" w:rsidR="00F419F0" w:rsidRPr="00F419F0" w:rsidRDefault="00000000">
          <w:pPr>
            <w:pStyle w:val="TOC2"/>
            <w:tabs>
              <w:tab w:val="right" w:leader="dot" w:pos="8488"/>
            </w:tabs>
            <w:rPr>
              <w:rFonts w:ascii="Arial" w:hAnsi="Arial" w:cs="Arial"/>
              <w:noProof/>
              <w:sz w:val="22"/>
              <w:szCs w:val="22"/>
            </w:rPr>
          </w:pPr>
          <w:hyperlink w:anchor="_Toc82003275" w:history="1">
            <w:r w:rsidR="00F419F0" w:rsidRPr="00F419F0">
              <w:rPr>
                <w:rStyle w:val="Hyperlink"/>
                <w:rFonts w:ascii="Arial" w:hAnsi="Arial" w:cs="Arial"/>
                <w:noProof/>
                <w:sz w:val="22"/>
                <w:szCs w:val="22"/>
              </w:rPr>
              <w:t>Brand Guidelines</w:t>
            </w:r>
            <w:r w:rsidR="00F419F0" w:rsidRPr="00F419F0">
              <w:rPr>
                <w:rFonts w:ascii="Arial" w:hAnsi="Arial" w:cs="Arial"/>
                <w:noProof/>
                <w:webHidden/>
                <w:sz w:val="22"/>
                <w:szCs w:val="22"/>
              </w:rPr>
              <w:tab/>
            </w:r>
            <w:r w:rsidR="00F419F0" w:rsidRPr="00F419F0">
              <w:rPr>
                <w:rFonts w:ascii="Arial" w:hAnsi="Arial" w:cs="Arial"/>
                <w:noProof/>
                <w:webHidden/>
                <w:sz w:val="22"/>
                <w:szCs w:val="22"/>
              </w:rPr>
              <w:fldChar w:fldCharType="begin"/>
            </w:r>
            <w:r w:rsidR="00F419F0" w:rsidRPr="00F419F0">
              <w:rPr>
                <w:rFonts w:ascii="Arial" w:hAnsi="Arial" w:cs="Arial"/>
                <w:noProof/>
                <w:webHidden/>
                <w:sz w:val="22"/>
                <w:szCs w:val="22"/>
              </w:rPr>
              <w:instrText xml:space="preserve"> PAGEREF _Toc82003275 \h </w:instrText>
            </w:r>
            <w:r w:rsidR="00F419F0" w:rsidRPr="00F419F0">
              <w:rPr>
                <w:rFonts w:ascii="Arial" w:hAnsi="Arial" w:cs="Arial"/>
                <w:noProof/>
                <w:webHidden/>
                <w:sz w:val="22"/>
                <w:szCs w:val="22"/>
              </w:rPr>
            </w:r>
            <w:r w:rsidR="00F419F0" w:rsidRPr="00F419F0">
              <w:rPr>
                <w:rFonts w:ascii="Arial" w:hAnsi="Arial" w:cs="Arial"/>
                <w:noProof/>
                <w:webHidden/>
                <w:sz w:val="22"/>
                <w:szCs w:val="22"/>
              </w:rPr>
              <w:fldChar w:fldCharType="separate"/>
            </w:r>
            <w:r w:rsidR="00F419F0" w:rsidRPr="00F419F0">
              <w:rPr>
                <w:rFonts w:ascii="Arial" w:hAnsi="Arial" w:cs="Arial"/>
                <w:noProof/>
                <w:webHidden/>
                <w:sz w:val="22"/>
                <w:szCs w:val="22"/>
              </w:rPr>
              <w:t>10</w:t>
            </w:r>
            <w:r w:rsidR="00F419F0" w:rsidRPr="00F419F0">
              <w:rPr>
                <w:rFonts w:ascii="Arial" w:hAnsi="Arial" w:cs="Arial"/>
                <w:noProof/>
                <w:webHidden/>
                <w:sz w:val="22"/>
                <w:szCs w:val="22"/>
              </w:rPr>
              <w:fldChar w:fldCharType="end"/>
            </w:r>
          </w:hyperlink>
        </w:p>
        <w:p w14:paraId="45191F4C" w14:textId="54426BEA" w:rsidR="00F419F0" w:rsidRDefault="00F419F0">
          <w:r>
            <w:rPr>
              <w:b/>
              <w:bCs/>
              <w:noProof/>
            </w:rPr>
            <w:fldChar w:fldCharType="end"/>
          </w:r>
        </w:p>
      </w:sdtContent>
    </w:sdt>
    <w:p w14:paraId="474C47D7" w14:textId="77777777" w:rsidR="00F419F0" w:rsidRDefault="00F419F0" w:rsidP="00F26395">
      <w:pPr>
        <w:rPr>
          <w:rFonts w:ascii="Arial" w:hAnsi="Arial" w:cs="Arial"/>
          <w:b/>
          <w:sz w:val="40"/>
          <w:szCs w:val="40"/>
        </w:rPr>
      </w:pPr>
    </w:p>
    <w:p w14:paraId="45E761BF" w14:textId="117881F9" w:rsidR="00DA2C7A" w:rsidRDefault="00DA2C7A" w:rsidP="00497972">
      <w:pPr>
        <w:rPr>
          <w:rFonts w:ascii="Arial" w:hAnsi="Arial" w:cs="Arial"/>
        </w:rPr>
      </w:pPr>
    </w:p>
    <w:p w14:paraId="571EF6F6" w14:textId="59F51C79" w:rsidR="00F419F0" w:rsidRDefault="00F419F0" w:rsidP="00497972">
      <w:pPr>
        <w:rPr>
          <w:rFonts w:ascii="Arial" w:hAnsi="Arial" w:cs="Arial"/>
        </w:rPr>
      </w:pPr>
    </w:p>
    <w:p w14:paraId="2B523762" w14:textId="0C2373E3" w:rsidR="00F419F0" w:rsidRDefault="00F419F0" w:rsidP="00497972">
      <w:pPr>
        <w:rPr>
          <w:rFonts w:ascii="Arial" w:hAnsi="Arial" w:cs="Arial"/>
        </w:rPr>
      </w:pPr>
    </w:p>
    <w:p w14:paraId="4721714E" w14:textId="73AD9276" w:rsidR="00F419F0" w:rsidRDefault="00F419F0" w:rsidP="00497972">
      <w:pPr>
        <w:rPr>
          <w:rFonts w:ascii="Arial" w:hAnsi="Arial" w:cs="Arial"/>
        </w:rPr>
      </w:pPr>
    </w:p>
    <w:p w14:paraId="64D8A3CA" w14:textId="66105E03" w:rsidR="00F419F0" w:rsidRDefault="00F419F0" w:rsidP="00497972">
      <w:pPr>
        <w:rPr>
          <w:rFonts w:ascii="Arial" w:hAnsi="Arial" w:cs="Arial"/>
        </w:rPr>
      </w:pPr>
    </w:p>
    <w:p w14:paraId="1CF38CEE" w14:textId="46725942" w:rsidR="00F419F0" w:rsidRDefault="00F419F0" w:rsidP="00497972">
      <w:pPr>
        <w:rPr>
          <w:rFonts w:ascii="Arial" w:hAnsi="Arial" w:cs="Arial"/>
        </w:rPr>
      </w:pPr>
    </w:p>
    <w:p w14:paraId="2BD707CD" w14:textId="7353209B" w:rsidR="00F419F0" w:rsidRDefault="00F419F0" w:rsidP="00497972">
      <w:pPr>
        <w:rPr>
          <w:rFonts w:ascii="Arial" w:hAnsi="Arial" w:cs="Arial"/>
        </w:rPr>
      </w:pPr>
    </w:p>
    <w:p w14:paraId="5716D20B" w14:textId="77777777" w:rsidR="00F419F0" w:rsidRPr="005D5543" w:rsidRDefault="00F419F0" w:rsidP="00497972">
      <w:pPr>
        <w:rPr>
          <w:rFonts w:ascii="Arial" w:hAnsi="Arial" w:cs="Arial"/>
        </w:rPr>
      </w:pPr>
    </w:p>
    <w:p w14:paraId="58E7EA53" w14:textId="5415526F" w:rsidR="005D5543" w:rsidRDefault="005D5543" w:rsidP="00497972">
      <w:pPr>
        <w:rPr>
          <w:rFonts w:ascii="Arial" w:hAnsi="Arial" w:cs="Arial"/>
          <w:sz w:val="22"/>
          <w:szCs w:val="22"/>
        </w:rPr>
      </w:pPr>
    </w:p>
    <w:p w14:paraId="510855D3" w14:textId="47D14FE7" w:rsidR="005D5543" w:rsidRDefault="005D5543" w:rsidP="00497972">
      <w:pPr>
        <w:rPr>
          <w:rFonts w:ascii="Arial" w:hAnsi="Arial" w:cs="Arial"/>
          <w:sz w:val="22"/>
          <w:szCs w:val="22"/>
        </w:rPr>
      </w:pPr>
    </w:p>
    <w:p w14:paraId="3666E2A1" w14:textId="18C11EF1" w:rsidR="005D5543" w:rsidRDefault="005D5543" w:rsidP="00497972">
      <w:pPr>
        <w:rPr>
          <w:rFonts w:ascii="Arial" w:hAnsi="Arial" w:cs="Arial"/>
          <w:sz w:val="22"/>
          <w:szCs w:val="22"/>
        </w:rPr>
      </w:pPr>
    </w:p>
    <w:p w14:paraId="11572BCB" w14:textId="77777777" w:rsidR="00A805A2" w:rsidRPr="00A805A2" w:rsidRDefault="00A805A2" w:rsidP="00A62C98">
      <w:pPr>
        <w:pStyle w:val="Heading1"/>
      </w:pPr>
      <w:bookmarkStart w:id="0" w:name="_Toc82003254"/>
      <w:r w:rsidRPr="00A805A2">
        <w:t>Section 1</w:t>
      </w:r>
      <w:bookmarkEnd w:id="0"/>
    </w:p>
    <w:p w14:paraId="43CCBCCC" w14:textId="55AA68FD" w:rsidR="005D5543" w:rsidRPr="00A805A2" w:rsidRDefault="00A805A2" w:rsidP="00A62C98">
      <w:pPr>
        <w:pStyle w:val="Heading2"/>
      </w:pPr>
      <w:bookmarkStart w:id="1" w:name="_Toc82003255"/>
      <w:r w:rsidRPr="00A805A2">
        <w:t>Introduction</w:t>
      </w:r>
      <w:bookmarkEnd w:id="1"/>
    </w:p>
    <w:p w14:paraId="21950465" w14:textId="77777777" w:rsidR="00A277F1" w:rsidRDefault="00A277F1" w:rsidP="00497972">
      <w:pPr>
        <w:rPr>
          <w:rFonts w:ascii="Arial" w:hAnsi="Arial" w:cs="Arial"/>
          <w:sz w:val="22"/>
          <w:szCs w:val="22"/>
        </w:rPr>
      </w:pPr>
    </w:p>
    <w:p w14:paraId="30C8AFD6" w14:textId="4C242465" w:rsidR="00195637" w:rsidRPr="00195637" w:rsidRDefault="00195637" w:rsidP="00497972">
      <w:pPr>
        <w:rPr>
          <w:rFonts w:ascii="Arial" w:hAnsi="Arial" w:cs="Arial"/>
          <w:sz w:val="22"/>
          <w:szCs w:val="22"/>
        </w:rPr>
      </w:pPr>
      <w:r w:rsidRPr="00195637">
        <w:rPr>
          <w:rFonts w:ascii="Arial" w:hAnsi="Arial" w:cs="Arial"/>
          <w:sz w:val="22"/>
          <w:szCs w:val="22"/>
        </w:rPr>
        <w:t>Thank you for choosing NCFE’s Endorsed Programmes. The main aim of this guide is to help explain the application and endorsement process.</w:t>
      </w:r>
    </w:p>
    <w:p w14:paraId="4E40D8FC" w14:textId="77777777" w:rsidR="00195637" w:rsidRPr="00195637" w:rsidRDefault="00195637" w:rsidP="00497972">
      <w:pPr>
        <w:rPr>
          <w:rFonts w:ascii="Arial" w:hAnsi="Arial" w:cs="Arial"/>
          <w:sz w:val="22"/>
          <w:szCs w:val="22"/>
        </w:rPr>
      </w:pPr>
    </w:p>
    <w:p w14:paraId="549348FA" w14:textId="38B6BE2C" w:rsidR="00A805A2" w:rsidRDefault="00195637" w:rsidP="00497972">
      <w:pPr>
        <w:rPr>
          <w:rFonts w:ascii="Arial" w:hAnsi="Arial" w:cs="Arial"/>
          <w:sz w:val="22"/>
          <w:szCs w:val="22"/>
        </w:rPr>
      </w:pPr>
      <w:r w:rsidRPr="00195637">
        <w:rPr>
          <w:rFonts w:ascii="Arial" w:hAnsi="Arial" w:cs="Arial"/>
          <w:sz w:val="22"/>
          <w:szCs w:val="22"/>
        </w:rPr>
        <w:t xml:space="preserve">Hopefully this guide will answer </w:t>
      </w:r>
      <w:proofErr w:type="gramStart"/>
      <w:r w:rsidRPr="00195637">
        <w:rPr>
          <w:rFonts w:ascii="Arial" w:hAnsi="Arial" w:cs="Arial"/>
          <w:sz w:val="22"/>
          <w:szCs w:val="22"/>
        </w:rPr>
        <w:t>all of</w:t>
      </w:r>
      <w:proofErr w:type="gramEnd"/>
      <w:r w:rsidRPr="00195637">
        <w:rPr>
          <w:rFonts w:ascii="Arial" w:hAnsi="Arial" w:cs="Arial"/>
          <w:sz w:val="22"/>
          <w:szCs w:val="22"/>
        </w:rPr>
        <w:t xml:space="preserve"> your questions, however if you need any additional advice or guidance, our Accreditation and Employer Services team is available to support you further.</w:t>
      </w:r>
    </w:p>
    <w:p w14:paraId="7862DF7E" w14:textId="0424D58B" w:rsidR="00D62AC0" w:rsidRDefault="00D62AC0" w:rsidP="00497972">
      <w:pPr>
        <w:rPr>
          <w:rFonts w:ascii="Arial" w:hAnsi="Arial" w:cs="Arial"/>
          <w:sz w:val="22"/>
          <w:szCs w:val="22"/>
        </w:rPr>
      </w:pPr>
    </w:p>
    <w:p w14:paraId="1420F736" w14:textId="7537DBE4" w:rsidR="00D62AC0" w:rsidRPr="009172CC" w:rsidRDefault="3DF7DB0B" w:rsidP="7482FD90">
      <w:pPr>
        <w:rPr>
          <w:rFonts w:ascii="Arial" w:hAnsi="Arial" w:cs="Arial"/>
          <w:sz w:val="22"/>
          <w:szCs w:val="22"/>
        </w:rPr>
      </w:pPr>
      <w:r w:rsidRPr="009172CC">
        <w:rPr>
          <w:rFonts w:ascii="Arial" w:hAnsi="Arial" w:cs="Arial"/>
          <w:b/>
          <w:bCs/>
          <w:sz w:val="22"/>
          <w:szCs w:val="22"/>
        </w:rPr>
        <w:t xml:space="preserve">Email: </w:t>
      </w:r>
      <w:hyperlink r:id="rId17">
        <w:r w:rsidR="7BF01B2B" w:rsidRPr="009172CC">
          <w:rPr>
            <w:rStyle w:val="Hyperlink"/>
            <w:rFonts w:ascii="Arial" w:eastAsia="Calibri" w:hAnsi="Arial" w:cs="Arial"/>
            <w:sz w:val="22"/>
            <w:szCs w:val="22"/>
          </w:rPr>
          <w:t>customersupport@ncfe.org.uk</w:t>
        </w:r>
      </w:hyperlink>
    </w:p>
    <w:p w14:paraId="69BC7519" w14:textId="6F862CE2" w:rsidR="00D62AC0" w:rsidRDefault="006A20B2" w:rsidP="00497972">
      <w:pPr>
        <w:rPr>
          <w:rFonts w:ascii="Arial" w:hAnsi="Arial" w:cs="Arial"/>
          <w:sz w:val="22"/>
          <w:szCs w:val="22"/>
        </w:rPr>
      </w:pPr>
      <w:r>
        <w:rPr>
          <w:rFonts w:ascii="Arial" w:hAnsi="Arial" w:cs="Arial"/>
          <w:b/>
          <w:bCs/>
          <w:sz w:val="22"/>
          <w:szCs w:val="22"/>
        </w:rPr>
        <w:t>Call:</w:t>
      </w:r>
      <w:r>
        <w:rPr>
          <w:rFonts w:ascii="Arial" w:hAnsi="Arial" w:cs="Arial"/>
          <w:sz w:val="22"/>
          <w:szCs w:val="22"/>
        </w:rPr>
        <w:t xml:space="preserve"> 0191 239 8000</w:t>
      </w:r>
    </w:p>
    <w:p w14:paraId="0974CCE5" w14:textId="60E52B28" w:rsidR="006A20B2" w:rsidRDefault="006A20B2" w:rsidP="00497972">
      <w:pPr>
        <w:rPr>
          <w:rFonts w:ascii="Arial" w:hAnsi="Arial" w:cs="Arial"/>
          <w:sz w:val="22"/>
          <w:szCs w:val="22"/>
        </w:rPr>
      </w:pPr>
    </w:p>
    <w:p w14:paraId="02055F7D" w14:textId="77777777" w:rsidR="00DC57D4" w:rsidRDefault="00DC57D4" w:rsidP="00497972"/>
    <w:p w14:paraId="681384CA" w14:textId="4FDA3A8F" w:rsidR="00DC57D4" w:rsidRPr="00DC57D4" w:rsidRDefault="00DC57D4" w:rsidP="00A62C98">
      <w:pPr>
        <w:pStyle w:val="Heading1"/>
      </w:pPr>
      <w:bookmarkStart w:id="2" w:name="_Toc82003256"/>
      <w:r w:rsidRPr="00DC57D4">
        <w:t>Section 2</w:t>
      </w:r>
      <w:bookmarkEnd w:id="2"/>
      <w:r w:rsidRPr="00DC57D4">
        <w:t xml:space="preserve"> </w:t>
      </w:r>
    </w:p>
    <w:p w14:paraId="67C7016A" w14:textId="17671168" w:rsidR="00DC57D4" w:rsidRPr="00DC57D4" w:rsidRDefault="00DC57D4" w:rsidP="00A62C98">
      <w:pPr>
        <w:pStyle w:val="Heading2"/>
      </w:pPr>
      <w:bookmarkStart w:id="3" w:name="_Toc82003257"/>
      <w:r w:rsidRPr="00DC57D4">
        <w:t>About Endorsed Programmes</w:t>
      </w:r>
      <w:bookmarkEnd w:id="3"/>
      <w:r w:rsidRPr="00DC57D4">
        <w:t xml:space="preserve"> </w:t>
      </w:r>
    </w:p>
    <w:p w14:paraId="61633AFD" w14:textId="77777777" w:rsidR="00DC57D4" w:rsidRDefault="00DC57D4" w:rsidP="00497972"/>
    <w:p w14:paraId="52B57FB0" w14:textId="36DAF1FF" w:rsidR="006A20B2" w:rsidRPr="00DC57D4" w:rsidRDefault="00DC57D4" w:rsidP="00497972">
      <w:pPr>
        <w:rPr>
          <w:rFonts w:ascii="Arial" w:hAnsi="Arial" w:cs="Arial"/>
          <w:sz w:val="22"/>
          <w:szCs w:val="22"/>
        </w:rPr>
      </w:pPr>
      <w:r w:rsidRPr="00DC57D4">
        <w:rPr>
          <w:rFonts w:ascii="Arial" w:hAnsi="Arial" w:cs="Arial"/>
          <w:sz w:val="22"/>
          <w:szCs w:val="22"/>
        </w:rPr>
        <w:t>Endorsed Programmes are a fantastic solution for your organisation if you have informal training activities with no learning outcomes and assessment criteria, you retain all ownership and intellectual property (IPR) of your programme(s).</w:t>
      </w:r>
    </w:p>
    <w:p w14:paraId="3DE9B054" w14:textId="2E382DF9" w:rsidR="005D5543" w:rsidRDefault="005D5543" w:rsidP="00497972">
      <w:pPr>
        <w:rPr>
          <w:rFonts w:ascii="Arial" w:hAnsi="Arial" w:cs="Arial"/>
          <w:sz w:val="22"/>
          <w:szCs w:val="22"/>
        </w:rPr>
      </w:pPr>
    </w:p>
    <w:p w14:paraId="4126CB76" w14:textId="77777777" w:rsidR="00E63550" w:rsidRPr="009172CC" w:rsidRDefault="13A1A6F4" w:rsidP="00497972">
      <w:pPr>
        <w:rPr>
          <w:rFonts w:ascii="Arial" w:hAnsi="Arial" w:cs="Arial"/>
          <w:sz w:val="22"/>
          <w:szCs w:val="22"/>
        </w:rPr>
      </w:pPr>
      <w:r w:rsidRPr="009172CC">
        <w:rPr>
          <w:rFonts w:ascii="Arial" w:hAnsi="Arial" w:cs="Arial"/>
          <w:sz w:val="22"/>
          <w:szCs w:val="22"/>
        </w:rPr>
        <w:t xml:space="preserve">Examples of this could be: </w:t>
      </w:r>
    </w:p>
    <w:p w14:paraId="3F0E4D8E" w14:textId="77777777" w:rsidR="00E63550" w:rsidRPr="009172CC" w:rsidRDefault="00E63550" w:rsidP="00497972">
      <w:pPr>
        <w:rPr>
          <w:rFonts w:ascii="Arial" w:hAnsi="Arial" w:cs="Arial"/>
          <w:sz w:val="22"/>
          <w:szCs w:val="22"/>
        </w:rPr>
      </w:pPr>
      <w:r w:rsidRPr="009172CC">
        <w:rPr>
          <w:rFonts w:ascii="Arial" w:hAnsi="Arial" w:cs="Arial"/>
          <w:sz w:val="22"/>
          <w:szCs w:val="22"/>
        </w:rPr>
        <w:t xml:space="preserve">• presentations </w:t>
      </w:r>
    </w:p>
    <w:p w14:paraId="09631175" w14:textId="77777777" w:rsidR="00E63550" w:rsidRPr="009172CC" w:rsidRDefault="00E63550" w:rsidP="00497972">
      <w:pPr>
        <w:rPr>
          <w:rFonts w:ascii="Arial" w:hAnsi="Arial" w:cs="Arial"/>
          <w:sz w:val="22"/>
          <w:szCs w:val="22"/>
        </w:rPr>
      </w:pPr>
      <w:r w:rsidRPr="009172CC">
        <w:rPr>
          <w:rFonts w:ascii="Arial" w:hAnsi="Arial" w:cs="Arial"/>
          <w:sz w:val="22"/>
          <w:szCs w:val="22"/>
        </w:rPr>
        <w:t xml:space="preserve">• workshops </w:t>
      </w:r>
    </w:p>
    <w:p w14:paraId="23B551D0" w14:textId="77777777" w:rsidR="00E63550" w:rsidRPr="009172CC" w:rsidRDefault="00E63550" w:rsidP="00497972">
      <w:pPr>
        <w:rPr>
          <w:rFonts w:ascii="Arial" w:hAnsi="Arial" w:cs="Arial"/>
          <w:sz w:val="22"/>
          <w:szCs w:val="22"/>
        </w:rPr>
      </w:pPr>
      <w:r w:rsidRPr="009172CC">
        <w:rPr>
          <w:rFonts w:ascii="Arial" w:hAnsi="Arial" w:cs="Arial"/>
          <w:sz w:val="22"/>
          <w:szCs w:val="22"/>
        </w:rPr>
        <w:t xml:space="preserve">• webinars </w:t>
      </w:r>
    </w:p>
    <w:p w14:paraId="56D99869" w14:textId="77777777" w:rsidR="00E63550" w:rsidRPr="009172CC" w:rsidRDefault="00E63550" w:rsidP="00497972">
      <w:pPr>
        <w:rPr>
          <w:rFonts w:ascii="Arial" w:hAnsi="Arial" w:cs="Arial"/>
          <w:sz w:val="22"/>
          <w:szCs w:val="22"/>
        </w:rPr>
      </w:pPr>
      <w:r w:rsidRPr="009172CC">
        <w:rPr>
          <w:rFonts w:ascii="Arial" w:hAnsi="Arial" w:cs="Arial"/>
          <w:sz w:val="22"/>
          <w:szCs w:val="22"/>
        </w:rPr>
        <w:t xml:space="preserve">• seminars </w:t>
      </w:r>
    </w:p>
    <w:p w14:paraId="3C48786F" w14:textId="3CFEDABD" w:rsidR="00DC57D4" w:rsidRPr="009172CC" w:rsidRDefault="13A1A6F4" w:rsidP="00497972">
      <w:pPr>
        <w:rPr>
          <w:rFonts w:ascii="Arial" w:hAnsi="Arial" w:cs="Arial"/>
          <w:sz w:val="22"/>
          <w:szCs w:val="22"/>
        </w:rPr>
      </w:pPr>
      <w:r w:rsidRPr="009172CC">
        <w:rPr>
          <w:rFonts w:ascii="Arial" w:hAnsi="Arial" w:cs="Arial"/>
          <w:sz w:val="22"/>
          <w:szCs w:val="22"/>
        </w:rPr>
        <w:t>• online training.</w:t>
      </w:r>
    </w:p>
    <w:p w14:paraId="181A4DDE" w14:textId="442A02E2" w:rsidR="00AA39F2" w:rsidRDefault="00AA39F2" w:rsidP="00497972"/>
    <w:p w14:paraId="200BD28B" w14:textId="77777777" w:rsidR="0012306A" w:rsidRPr="0012306A" w:rsidRDefault="0012306A" w:rsidP="00497972">
      <w:pPr>
        <w:rPr>
          <w:rFonts w:ascii="Arial" w:hAnsi="Arial" w:cs="Arial"/>
          <w:sz w:val="22"/>
          <w:szCs w:val="22"/>
        </w:rPr>
      </w:pPr>
      <w:r w:rsidRPr="0012306A">
        <w:rPr>
          <w:rFonts w:ascii="Arial" w:hAnsi="Arial" w:cs="Arial"/>
          <w:sz w:val="22"/>
          <w:szCs w:val="22"/>
        </w:rPr>
        <w:t xml:space="preserve">Our Endorsed Programmes service allows you to gain endorsement from a national Awarding Organisation, providing reassurance that your programme(s) are of a high standard. </w:t>
      </w:r>
    </w:p>
    <w:p w14:paraId="06F1D320" w14:textId="77777777" w:rsidR="0012306A" w:rsidRPr="0012306A" w:rsidRDefault="0012306A" w:rsidP="00497972">
      <w:pPr>
        <w:rPr>
          <w:rFonts w:ascii="Arial" w:hAnsi="Arial" w:cs="Arial"/>
          <w:sz w:val="22"/>
          <w:szCs w:val="22"/>
        </w:rPr>
      </w:pPr>
    </w:p>
    <w:p w14:paraId="1ABD6BA6" w14:textId="2793166B" w:rsidR="00AA39F2" w:rsidRPr="0012306A" w:rsidRDefault="4C3CE36F" w:rsidP="00497972">
      <w:pPr>
        <w:rPr>
          <w:rFonts w:ascii="Arial" w:hAnsi="Arial" w:cs="Arial"/>
          <w:sz w:val="22"/>
          <w:szCs w:val="22"/>
        </w:rPr>
      </w:pPr>
      <w:r w:rsidRPr="7482FD90">
        <w:rPr>
          <w:rFonts w:ascii="Arial" w:hAnsi="Arial" w:cs="Arial"/>
          <w:sz w:val="22"/>
          <w:szCs w:val="22"/>
        </w:rPr>
        <w:t>Endorsed Programmes are written and owned by you, so although we won’t advertise your programme</w:t>
      </w:r>
      <w:r w:rsidR="13A3918F" w:rsidRPr="7482FD90">
        <w:rPr>
          <w:rFonts w:ascii="Arial" w:hAnsi="Arial" w:cs="Arial"/>
          <w:sz w:val="22"/>
          <w:szCs w:val="22"/>
        </w:rPr>
        <w:t>(</w:t>
      </w:r>
      <w:r w:rsidRPr="7482FD90">
        <w:rPr>
          <w:rFonts w:ascii="Arial" w:hAnsi="Arial" w:cs="Arial"/>
          <w:sz w:val="22"/>
          <w:szCs w:val="22"/>
        </w:rPr>
        <w:t>s</w:t>
      </w:r>
      <w:r w:rsidR="13A3918F" w:rsidRPr="7482FD90">
        <w:rPr>
          <w:rFonts w:ascii="Arial" w:hAnsi="Arial" w:cs="Arial"/>
          <w:sz w:val="22"/>
          <w:szCs w:val="22"/>
        </w:rPr>
        <w:t>)</w:t>
      </w:r>
      <w:r w:rsidRPr="7482FD90">
        <w:rPr>
          <w:rFonts w:ascii="Arial" w:hAnsi="Arial" w:cs="Arial"/>
          <w:sz w:val="22"/>
          <w:szCs w:val="22"/>
        </w:rPr>
        <w:t>, we’re happy for you to market them by referring to NCFE endorsement.</w:t>
      </w:r>
    </w:p>
    <w:p w14:paraId="2A163AC1" w14:textId="147C4DDD" w:rsidR="005D5543" w:rsidRDefault="005D5543" w:rsidP="00497972">
      <w:pPr>
        <w:rPr>
          <w:rFonts w:ascii="Arial" w:hAnsi="Arial" w:cs="Arial"/>
          <w:sz w:val="22"/>
          <w:szCs w:val="22"/>
        </w:rPr>
      </w:pPr>
    </w:p>
    <w:p w14:paraId="7FC3C763" w14:textId="14C51256" w:rsidR="009050B2" w:rsidRDefault="009050B2" w:rsidP="00497972">
      <w:pPr>
        <w:rPr>
          <w:rFonts w:ascii="Arial" w:hAnsi="Arial" w:cs="Arial"/>
          <w:sz w:val="22"/>
          <w:szCs w:val="22"/>
        </w:rPr>
      </w:pPr>
    </w:p>
    <w:p w14:paraId="675D19F9" w14:textId="79BA5027" w:rsidR="009050B2" w:rsidRDefault="009050B2" w:rsidP="00497972">
      <w:pPr>
        <w:rPr>
          <w:rFonts w:ascii="Arial" w:hAnsi="Arial" w:cs="Arial"/>
          <w:sz w:val="22"/>
          <w:szCs w:val="22"/>
        </w:rPr>
      </w:pPr>
    </w:p>
    <w:p w14:paraId="7BA1DB2E" w14:textId="0B626D06" w:rsidR="009050B2" w:rsidRDefault="009050B2" w:rsidP="00497972">
      <w:pPr>
        <w:rPr>
          <w:rFonts w:ascii="Arial" w:hAnsi="Arial" w:cs="Arial"/>
          <w:sz w:val="22"/>
          <w:szCs w:val="22"/>
        </w:rPr>
      </w:pPr>
    </w:p>
    <w:p w14:paraId="59FD35A7" w14:textId="62002387" w:rsidR="009050B2" w:rsidRDefault="009050B2" w:rsidP="00497972">
      <w:pPr>
        <w:rPr>
          <w:rFonts w:ascii="Arial" w:hAnsi="Arial" w:cs="Arial"/>
          <w:sz w:val="22"/>
          <w:szCs w:val="22"/>
        </w:rPr>
      </w:pPr>
    </w:p>
    <w:p w14:paraId="3A5FE668" w14:textId="0C1700FF" w:rsidR="009050B2" w:rsidRDefault="009050B2" w:rsidP="00497972">
      <w:pPr>
        <w:rPr>
          <w:rFonts w:ascii="Arial" w:hAnsi="Arial" w:cs="Arial"/>
          <w:sz w:val="22"/>
          <w:szCs w:val="22"/>
        </w:rPr>
      </w:pPr>
    </w:p>
    <w:p w14:paraId="698DE89D" w14:textId="0421AECC" w:rsidR="009050B2" w:rsidRDefault="009050B2" w:rsidP="00497972">
      <w:pPr>
        <w:rPr>
          <w:rFonts w:ascii="Arial" w:hAnsi="Arial" w:cs="Arial"/>
          <w:sz w:val="22"/>
          <w:szCs w:val="22"/>
        </w:rPr>
      </w:pPr>
    </w:p>
    <w:p w14:paraId="1B3B80D5" w14:textId="54CA321C" w:rsidR="009050B2" w:rsidRDefault="009050B2" w:rsidP="00497972">
      <w:pPr>
        <w:rPr>
          <w:rFonts w:ascii="Arial" w:hAnsi="Arial" w:cs="Arial"/>
          <w:sz w:val="22"/>
          <w:szCs w:val="22"/>
        </w:rPr>
      </w:pPr>
    </w:p>
    <w:p w14:paraId="6BF147FE" w14:textId="2263C3BA" w:rsidR="009050B2" w:rsidRDefault="009050B2" w:rsidP="00497972">
      <w:pPr>
        <w:rPr>
          <w:rFonts w:ascii="Arial" w:hAnsi="Arial" w:cs="Arial"/>
          <w:sz w:val="22"/>
          <w:szCs w:val="22"/>
        </w:rPr>
      </w:pPr>
    </w:p>
    <w:p w14:paraId="68587223" w14:textId="241F9211" w:rsidR="009050B2" w:rsidRDefault="009050B2" w:rsidP="00497972">
      <w:pPr>
        <w:rPr>
          <w:rFonts w:ascii="Arial" w:hAnsi="Arial" w:cs="Arial"/>
          <w:sz w:val="22"/>
          <w:szCs w:val="22"/>
        </w:rPr>
      </w:pPr>
    </w:p>
    <w:p w14:paraId="6A33587C" w14:textId="4ED683BC" w:rsidR="009050B2" w:rsidRDefault="009050B2" w:rsidP="00497972">
      <w:pPr>
        <w:rPr>
          <w:rFonts w:ascii="Arial" w:hAnsi="Arial" w:cs="Arial"/>
          <w:sz w:val="22"/>
          <w:szCs w:val="22"/>
        </w:rPr>
      </w:pPr>
    </w:p>
    <w:p w14:paraId="16889259" w14:textId="10632C03" w:rsidR="009050B2" w:rsidRDefault="009050B2" w:rsidP="00497972">
      <w:pPr>
        <w:rPr>
          <w:rFonts w:ascii="Arial" w:hAnsi="Arial" w:cs="Arial"/>
          <w:sz w:val="22"/>
          <w:szCs w:val="22"/>
        </w:rPr>
      </w:pPr>
    </w:p>
    <w:p w14:paraId="479C3419" w14:textId="4E878816" w:rsidR="009050B2" w:rsidRDefault="009050B2" w:rsidP="00497972">
      <w:pPr>
        <w:rPr>
          <w:rFonts w:ascii="Arial" w:hAnsi="Arial" w:cs="Arial"/>
          <w:sz w:val="22"/>
          <w:szCs w:val="22"/>
        </w:rPr>
      </w:pPr>
    </w:p>
    <w:p w14:paraId="6907CA33" w14:textId="1CB669FF" w:rsidR="009050B2" w:rsidRDefault="009050B2" w:rsidP="00497972">
      <w:pPr>
        <w:rPr>
          <w:rFonts w:ascii="Arial" w:hAnsi="Arial" w:cs="Arial"/>
          <w:sz w:val="22"/>
          <w:szCs w:val="22"/>
        </w:rPr>
      </w:pPr>
    </w:p>
    <w:p w14:paraId="52769A1F" w14:textId="77777777" w:rsidR="009050B2" w:rsidRPr="009050B2" w:rsidRDefault="009050B2" w:rsidP="00F33685">
      <w:pPr>
        <w:pStyle w:val="Heading1"/>
      </w:pPr>
      <w:bookmarkStart w:id="4" w:name="_Toc82003258"/>
      <w:r w:rsidRPr="009050B2">
        <w:t>Section 3</w:t>
      </w:r>
      <w:bookmarkEnd w:id="4"/>
    </w:p>
    <w:p w14:paraId="03FAAE21" w14:textId="72B90743" w:rsidR="009050B2" w:rsidRPr="009050B2" w:rsidRDefault="009050B2" w:rsidP="00F33685">
      <w:pPr>
        <w:pStyle w:val="Heading2"/>
      </w:pPr>
      <w:bookmarkStart w:id="5" w:name="_Toc82003259"/>
      <w:r w:rsidRPr="009050B2">
        <w:t>Initial application process</w:t>
      </w:r>
      <w:bookmarkEnd w:id="5"/>
      <w:r w:rsidRPr="009050B2">
        <w:t xml:space="preserve"> </w:t>
      </w:r>
    </w:p>
    <w:p w14:paraId="14EC2348" w14:textId="77777777" w:rsidR="009050B2" w:rsidRDefault="009050B2" w:rsidP="00497972"/>
    <w:p w14:paraId="1D0D2FB5" w14:textId="2930E5DB" w:rsidR="009050B2" w:rsidRDefault="72F4198C" w:rsidP="7482FD90">
      <w:pPr>
        <w:rPr>
          <w:rFonts w:ascii="Arial" w:hAnsi="Arial" w:cs="Arial"/>
          <w:sz w:val="22"/>
          <w:szCs w:val="22"/>
        </w:rPr>
      </w:pPr>
      <w:r w:rsidRPr="7482FD90">
        <w:rPr>
          <w:rFonts w:ascii="Arial" w:hAnsi="Arial" w:cs="Arial"/>
          <w:sz w:val="22"/>
          <w:szCs w:val="22"/>
        </w:rPr>
        <w:t>All organisations (including current customers of NCFE and CACHE) need to download and complete the Endorsed Programme Application from our website and email it to us at accreditationteam@ncfe.org.uk to apply to offer this service</w:t>
      </w:r>
      <w:r w:rsidR="0EBFC467" w:rsidRPr="7482FD90">
        <w:rPr>
          <w:rFonts w:ascii="Arial" w:hAnsi="Arial" w:cs="Arial"/>
          <w:sz w:val="22"/>
          <w:szCs w:val="22"/>
        </w:rPr>
        <w:t>.</w:t>
      </w:r>
    </w:p>
    <w:p w14:paraId="71E3D060" w14:textId="4BBDE6B7" w:rsidR="00931609" w:rsidRDefault="00931609" w:rsidP="00497972"/>
    <w:p w14:paraId="3011B42C" w14:textId="77777777" w:rsidR="00C31900" w:rsidRPr="004369DE" w:rsidRDefault="00C31900" w:rsidP="00497972">
      <w:pPr>
        <w:rPr>
          <w:rFonts w:ascii="Arial" w:hAnsi="Arial" w:cs="Arial"/>
          <w:b/>
          <w:bCs/>
          <w:sz w:val="22"/>
          <w:szCs w:val="22"/>
        </w:rPr>
      </w:pPr>
      <w:r w:rsidRPr="004369DE">
        <w:rPr>
          <w:rFonts w:ascii="Arial" w:hAnsi="Arial" w:cs="Arial"/>
          <w:b/>
          <w:bCs/>
          <w:sz w:val="22"/>
          <w:szCs w:val="22"/>
        </w:rPr>
        <w:t xml:space="preserve">Before you apply </w:t>
      </w:r>
    </w:p>
    <w:p w14:paraId="175F5044" w14:textId="77777777" w:rsidR="00C31900" w:rsidRPr="004369DE" w:rsidRDefault="00C31900" w:rsidP="00497972">
      <w:pPr>
        <w:rPr>
          <w:rFonts w:ascii="Arial" w:hAnsi="Arial" w:cs="Arial"/>
          <w:sz w:val="22"/>
          <w:szCs w:val="22"/>
        </w:rPr>
      </w:pPr>
      <w:r w:rsidRPr="004369DE">
        <w:rPr>
          <w:rFonts w:ascii="Arial" w:hAnsi="Arial" w:cs="Arial"/>
          <w:sz w:val="22"/>
          <w:szCs w:val="22"/>
        </w:rPr>
        <w:t>In order to offer Endorsed Programmes please ensure you have the following policies in place, we may ask for evidence of these policies during our annual quality monitoring audit:</w:t>
      </w:r>
    </w:p>
    <w:p w14:paraId="41B1E868" w14:textId="77777777" w:rsidR="00C31900" w:rsidRPr="004369DE" w:rsidRDefault="00C31900" w:rsidP="00497972">
      <w:pPr>
        <w:rPr>
          <w:rFonts w:ascii="Arial" w:hAnsi="Arial" w:cs="Arial"/>
          <w:sz w:val="22"/>
          <w:szCs w:val="22"/>
        </w:rPr>
      </w:pPr>
      <w:r w:rsidRPr="004369DE">
        <w:rPr>
          <w:rFonts w:ascii="Arial" w:hAnsi="Arial" w:cs="Arial"/>
          <w:sz w:val="22"/>
          <w:szCs w:val="22"/>
        </w:rPr>
        <w:t xml:space="preserve"> • equality and diversity</w:t>
      </w:r>
    </w:p>
    <w:p w14:paraId="323D7CAF" w14:textId="77777777" w:rsidR="00C31900" w:rsidRPr="004369DE" w:rsidRDefault="00C31900" w:rsidP="00497972">
      <w:pPr>
        <w:rPr>
          <w:rFonts w:ascii="Arial" w:hAnsi="Arial" w:cs="Arial"/>
          <w:sz w:val="22"/>
          <w:szCs w:val="22"/>
        </w:rPr>
      </w:pPr>
      <w:r w:rsidRPr="004369DE">
        <w:rPr>
          <w:rFonts w:ascii="Arial" w:hAnsi="Arial" w:cs="Arial"/>
          <w:sz w:val="22"/>
          <w:szCs w:val="22"/>
        </w:rPr>
        <w:t xml:space="preserve"> • safeguarding </w:t>
      </w:r>
    </w:p>
    <w:p w14:paraId="47209648" w14:textId="77777777" w:rsidR="00C31900" w:rsidRPr="004369DE" w:rsidRDefault="00C31900" w:rsidP="00497972">
      <w:pPr>
        <w:rPr>
          <w:rFonts w:ascii="Arial" w:hAnsi="Arial" w:cs="Arial"/>
          <w:sz w:val="22"/>
          <w:szCs w:val="22"/>
        </w:rPr>
      </w:pPr>
      <w:r w:rsidRPr="004369DE">
        <w:rPr>
          <w:rFonts w:ascii="Arial" w:hAnsi="Arial" w:cs="Arial"/>
          <w:sz w:val="22"/>
          <w:szCs w:val="22"/>
        </w:rPr>
        <w:t xml:space="preserve"> • complaints procedure </w:t>
      </w:r>
    </w:p>
    <w:p w14:paraId="4F48CD6D" w14:textId="48322B5C" w:rsidR="00931609" w:rsidRPr="004369DE" w:rsidRDefault="00C31900" w:rsidP="00497972">
      <w:pPr>
        <w:rPr>
          <w:rFonts w:ascii="Arial" w:hAnsi="Arial" w:cs="Arial"/>
          <w:sz w:val="22"/>
          <w:szCs w:val="22"/>
        </w:rPr>
      </w:pPr>
      <w:r w:rsidRPr="004369DE">
        <w:rPr>
          <w:rFonts w:ascii="Arial" w:hAnsi="Arial" w:cs="Arial"/>
          <w:sz w:val="22"/>
          <w:szCs w:val="22"/>
        </w:rPr>
        <w:t xml:space="preserve"> • health and safety.</w:t>
      </w:r>
    </w:p>
    <w:p w14:paraId="646919C3" w14:textId="7D150530" w:rsidR="005D5543" w:rsidRDefault="005D5543" w:rsidP="00497972">
      <w:pPr>
        <w:rPr>
          <w:rFonts w:ascii="Arial" w:hAnsi="Arial" w:cs="Arial"/>
          <w:sz w:val="22"/>
          <w:szCs w:val="22"/>
        </w:rPr>
      </w:pPr>
    </w:p>
    <w:p w14:paraId="46AD4B17" w14:textId="77777777" w:rsidR="00285837" w:rsidRPr="00FD39BC" w:rsidRDefault="00285837" w:rsidP="00497972">
      <w:pPr>
        <w:rPr>
          <w:rFonts w:ascii="Arial" w:hAnsi="Arial" w:cs="Arial"/>
          <w:b/>
          <w:bCs/>
          <w:sz w:val="22"/>
          <w:szCs w:val="22"/>
        </w:rPr>
      </w:pPr>
      <w:r w:rsidRPr="00FD39BC">
        <w:rPr>
          <w:rFonts w:ascii="Arial" w:hAnsi="Arial" w:cs="Arial"/>
          <w:b/>
          <w:bCs/>
          <w:sz w:val="22"/>
          <w:szCs w:val="22"/>
        </w:rPr>
        <w:t>Initial Application</w:t>
      </w:r>
    </w:p>
    <w:p w14:paraId="20180DAE" w14:textId="66B038B0" w:rsidR="00285837" w:rsidRPr="00FD39BC" w:rsidRDefault="52468C25" w:rsidP="00497972">
      <w:pPr>
        <w:rPr>
          <w:rFonts w:ascii="Arial" w:hAnsi="Arial" w:cs="Arial"/>
          <w:sz w:val="22"/>
          <w:szCs w:val="22"/>
        </w:rPr>
      </w:pPr>
      <w:r w:rsidRPr="7482FD90">
        <w:rPr>
          <w:rFonts w:ascii="Arial" w:hAnsi="Arial" w:cs="Arial"/>
          <w:sz w:val="22"/>
          <w:szCs w:val="22"/>
        </w:rPr>
        <w:t xml:space="preserve">Once your application form has been </w:t>
      </w:r>
      <w:proofErr w:type="gramStart"/>
      <w:r w:rsidRPr="7482FD90">
        <w:rPr>
          <w:rFonts w:ascii="Arial" w:hAnsi="Arial" w:cs="Arial"/>
          <w:sz w:val="22"/>
          <w:szCs w:val="22"/>
        </w:rPr>
        <w:t>received</w:t>
      </w:r>
      <w:proofErr w:type="gramEnd"/>
      <w:r w:rsidRPr="7482FD90">
        <w:rPr>
          <w:rFonts w:ascii="Arial" w:hAnsi="Arial" w:cs="Arial"/>
          <w:sz w:val="22"/>
          <w:szCs w:val="22"/>
        </w:rPr>
        <w:t xml:space="preserve"> we’ll acknowledge receipt of this by email within 3 working days. Your company details will be added to our </w:t>
      </w:r>
      <w:proofErr w:type="gramStart"/>
      <w:r w:rsidRPr="7482FD90">
        <w:rPr>
          <w:rFonts w:ascii="Arial" w:hAnsi="Arial" w:cs="Arial"/>
          <w:sz w:val="22"/>
          <w:szCs w:val="22"/>
        </w:rPr>
        <w:t>system</w:t>
      </w:r>
      <w:proofErr w:type="gramEnd"/>
      <w:r w:rsidRPr="7482FD90">
        <w:rPr>
          <w:rFonts w:ascii="Arial" w:hAnsi="Arial" w:cs="Arial"/>
          <w:sz w:val="22"/>
          <w:szCs w:val="22"/>
        </w:rPr>
        <w:t xml:space="preserve"> and you’ll be invoiced for the application fee.</w:t>
      </w:r>
    </w:p>
    <w:p w14:paraId="62F0DF87" w14:textId="77777777" w:rsidR="00285837" w:rsidRPr="00FD39BC" w:rsidRDefault="00285837" w:rsidP="00497972">
      <w:pPr>
        <w:rPr>
          <w:rFonts w:ascii="Arial" w:hAnsi="Arial" w:cs="Arial"/>
          <w:sz w:val="22"/>
          <w:szCs w:val="22"/>
        </w:rPr>
      </w:pPr>
    </w:p>
    <w:p w14:paraId="2A74F24F" w14:textId="11B68993" w:rsidR="004369DE" w:rsidRDefault="52468C25" w:rsidP="00497972">
      <w:pPr>
        <w:rPr>
          <w:rFonts w:ascii="Arial" w:hAnsi="Arial" w:cs="Arial"/>
          <w:sz w:val="22"/>
          <w:szCs w:val="22"/>
        </w:rPr>
      </w:pPr>
      <w:r w:rsidRPr="7482FD90">
        <w:rPr>
          <w:rFonts w:ascii="Arial" w:hAnsi="Arial" w:cs="Arial"/>
          <w:sz w:val="22"/>
          <w:szCs w:val="22"/>
        </w:rPr>
        <w:t>Your company will undergo a credit check and we’ll email you feedback of this within 2 working days. If the credit check is passed, a Subject Matter Expert will then review your Endorsed Programme(s), we’ll provide feedback on this within 15 working days.</w:t>
      </w:r>
    </w:p>
    <w:p w14:paraId="7E341A06" w14:textId="2FD740EE" w:rsidR="00FD39BC" w:rsidRDefault="00FD39BC" w:rsidP="00497972">
      <w:pPr>
        <w:rPr>
          <w:rFonts w:ascii="Arial" w:hAnsi="Arial" w:cs="Arial"/>
          <w:sz w:val="22"/>
          <w:szCs w:val="22"/>
        </w:rPr>
      </w:pPr>
    </w:p>
    <w:p w14:paraId="3CAB8964" w14:textId="77777777" w:rsidR="00D626D7" w:rsidRPr="00D626D7" w:rsidRDefault="00D626D7" w:rsidP="00497972">
      <w:pPr>
        <w:rPr>
          <w:rFonts w:ascii="Arial" w:hAnsi="Arial" w:cs="Arial"/>
          <w:b/>
          <w:bCs/>
          <w:sz w:val="22"/>
          <w:szCs w:val="22"/>
        </w:rPr>
      </w:pPr>
      <w:r w:rsidRPr="00D626D7">
        <w:rPr>
          <w:rFonts w:ascii="Arial" w:hAnsi="Arial" w:cs="Arial"/>
          <w:b/>
          <w:bCs/>
          <w:sz w:val="22"/>
          <w:szCs w:val="22"/>
        </w:rPr>
        <w:t xml:space="preserve">Credit Check </w:t>
      </w:r>
    </w:p>
    <w:p w14:paraId="6FE2C1E6" w14:textId="6656316C" w:rsidR="00FD39BC" w:rsidRPr="00D626D7" w:rsidRDefault="00D626D7" w:rsidP="00497972">
      <w:pPr>
        <w:rPr>
          <w:rFonts w:ascii="Arial" w:hAnsi="Arial" w:cs="Arial"/>
          <w:sz w:val="22"/>
          <w:szCs w:val="22"/>
        </w:rPr>
      </w:pPr>
      <w:r w:rsidRPr="00D626D7">
        <w:rPr>
          <w:rFonts w:ascii="Arial" w:hAnsi="Arial" w:cs="Arial"/>
          <w:sz w:val="22"/>
          <w:szCs w:val="22"/>
        </w:rPr>
        <w:t xml:space="preserve">NCFE uses Credit Safe to perform credit checks on new customer applications which are not public sector organisations for the purposes of deciding whether to offer credit, </w:t>
      </w:r>
      <w:proofErr w:type="gramStart"/>
      <w:r w:rsidRPr="00D626D7">
        <w:rPr>
          <w:rFonts w:ascii="Arial" w:hAnsi="Arial" w:cs="Arial"/>
          <w:sz w:val="22"/>
          <w:szCs w:val="22"/>
        </w:rPr>
        <w:t>and also</w:t>
      </w:r>
      <w:proofErr w:type="gramEnd"/>
      <w:r w:rsidRPr="00D626D7">
        <w:rPr>
          <w:rFonts w:ascii="Arial" w:hAnsi="Arial" w:cs="Arial"/>
          <w:sz w:val="22"/>
          <w:szCs w:val="22"/>
        </w:rPr>
        <w:t xml:space="preserve"> to prevent fraud, money laundering and any other unlawful activity. We reserve the right to request that a blended credit check be undertaken using these details. A blended check allows us to gain insight into the wider business interests and track records of the people behind the company, as well as the company’s data. This credit check against individuals may subsequently show on an individual’s credit history. From this check and where appropriate, NCFE may refuse credit and/or custom without further explanation.</w:t>
      </w:r>
    </w:p>
    <w:p w14:paraId="586B35D4" w14:textId="34BE364C" w:rsidR="004F6608" w:rsidRDefault="004F6608" w:rsidP="00497972">
      <w:pPr>
        <w:rPr>
          <w:rFonts w:ascii="Arial" w:hAnsi="Arial" w:cs="Arial"/>
          <w:sz w:val="22"/>
          <w:szCs w:val="22"/>
        </w:rPr>
      </w:pPr>
    </w:p>
    <w:p w14:paraId="0035E26C" w14:textId="2E3BF06C" w:rsidR="0009247B" w:rsidRDefault="0009247B" w:rsidP="00497972">
      <w:pPr>
        <w:rPr>
          <w:rFonts w:ascii="Arial" w:hAnsi="Arial" w:cs="Arial"/>
          <w:sz w:val="22"/>
          <w:szCs w:val="22"/>
        </w:rPr>
      </w:pPr>
    </w:p>
    <w:p w14:paraId="4C833900" w14:textId="612E8E17" w:rsidR="0009247B" w:rsidRDefault="0009247B" w:rsidP="00497972">
      <w:pPr>
        <w:rPr>
          <w:rFonts w:ascii="Arial" w:hAnsi="Arial" w:cs="Arial"/>
          <w:sz w:val="22"/>
          <w:szCs w:val="22"/>
        </w:rPr>
      </w:pPr>
    </w:p>
    <w:p w14:paraId="520DE112" w14:textId="79804BC6" w:rsidR="0009247B" w:rsidRDefault="0009247B" w:rsidP="00497972">
      <w:pPr>
        <w:rPr>
          <w:rFonts w:ascii="Arial" w:hAnsi="Arial" w:cs="Arial"/>
          <w:sz w:val="22"/>
          <w:szCs w:val="22"/>
        </w:rPr>
      </w:pPr>
    </w:p>
    <w:p w14:paraId="49E7DBC5" w14:textId="5EE703AF" w:rsidR="0009247B" w:rsidRDefault="0009247B" w:rsidP="00497972">
      <w:pPr>
        <w:rPr>
          <w:rFonts w:ascii="Arial" w:hAnsi="Arial" w:cs="Arial"/>
          <w:sz w:val="22"/>
          <w:szCs w:val="22"/>
        </w:rPr>
      </w:pPr>
    </w:p>
    <w:p w14:paraId="5F8538B9" w14:textId="14DDFD7B" w:rsidR="0009247B" w:rsidRDefault="0009247B" w:rsidP="00497972">
      <w:pPr>
        <w:rPr>
          <w:rFonts w:ascii="Arial" w:hAnsi="Arial" w:cs="Arial"/>
          <w:sz w:val="22"/>
          <w:szCs w:val="22"/>
        </w:rPr>
      </w:pPr>
    </w:p>
    <w:p w14:paraId="23521D38" w14:textId="2037B667" w:rsidR="0009247B" w:rsidRDefault="0009247B" w:rsidP="00497972">
      <w:pPr>
        <w:rPr>
          <w:rFonts w:ascii="Arial" w:hAnsi="Arial" w:cs="Arial"/>
          <w:sz w:val="22"/>
          <w:szCs w:val="22"/>
        </w:rPr>
      </w:pPr>
    </w:p>
    <w:p w14:paraId="145D44B8" w14:textId="5921FC44" w:rsidR="0009247B" w:rsidRDefault="0009247B" w:rsidP="00497972">
      <w:pPr>
        <w:rPr>
          <w:rFonts w:ascii="Arial" w:hAnsi="Arial" w:cs="Arial"/>
          <w:sz w:val="22"/>
          <w:szCs w:val="22"/>
        </w:rPr>
      </w:pPr>
    </w:p>
    <w:p w14:paraId="07D7AA1A" w14:textId="77A56269" w:rsidR="0009247B" w:rsidRDefault="0009247B" w:rsidP="00497972">
      <w:pPr>
        <w:rPr>
          <w:rFonts w:ascii="Arial" w:hAnsi="Arial" w:cs="Arial"/>
          <w:sz w:val="22"/>
          <w:szCs w:val="22"/>
        </w:rPr>
      </w:pPr>
    </w:p>
    <w:p w14:paraId="1EBD547A" w14:textId="605E8963" w:rsidR="0009247B" w:rsidRDefault="0009247B" w:rsidP="00497972">
      <w:pPr>
        <w:rPr>
          <w:rFonts w:ascii="Arial" w:hAnsi="Arial" w:cs="Arial"/>
          <w:sz w:val="22"/>
          <w:szCs w:val="22"/>
        </w:rPr>
      </w:pPr>
    </w:p>
    <w:p w14:paraId="25C9763B" w14:textId="3CC9720D" w:rsidR="0009247B" w:rsidRDefault="0009247B" w:rsidP="00497972">
      <w:pPr>
        <w:rPr>
          <w:rFonts w:ascii="Arial" w:hAnsi="Arial" w:cs="Arial"/>
          <w:sz w:val="22"/>
          <w:szCs w:val="22"/>
        </w:rPr>
      </w:pPr>
    </w:p>
    <w:p w14:paraId="1729348B" w14:textId="22D1677A" w:rsidR="0009247B" w:rsidRDefault="0009247B" w:rsidP="00497972">
      <w:pPr>
        <w:rPr>
          <w:rFonts w:ascii="Arial" w:hAnsi="Arial" w:cs="Arial"/>
          <w:sz w:val="22"/>
          <w:szCs w:val="22"/>
        </w:rPr>
      </w:pPr>
    </w:p>
    <w:p w14:paraId="567B88E3" w14:textId="5C3F56F0" w:rsidR="0009247B" w:rsidRDefault="0009247B" w:rsidP="00497972">
      <w:pPr>
        <w:rPr>
          <w:rFonts w:ascii="Arial" w:hAnsi="Arial" w:cs="Arial"/>
          <w:sz w:val="22"/>
          <w:szCs w:val="22"/>
        </w:rPr>
      </w:pPr>
    </w:p>
    <w:p w14:paraId="04F7134D" w14:textId="15AC29D9" w:rsidR="0009247B" w:rsidRDefault="0009247B" w:rsidP="00497972">
      <w:pPr>
        <w:rPr>
          <w:rFonts w:ascii="Arial" w:hAnsi="Arial" w:cs="Arial"/>
          <w:sz w:val="22"/>
          <w:szCs w:val="22"/>
        </w:rPr>
      </w:pPr>
    </w:p>
    <w:p w14:paraId="08CE1824" w14:textId="6580DA4B" w:rsidR="0009247B" w:rsidRDefault="0009247B" w:rsidP="00497972">
      <w:pPr>
        <w:rPr>
          <w:rFonts w:ascii="Arial" w:hAnsi="Arial" w:cs="Arial"/>
          <w:sz w:val="22"/>
          <w:szCs w:val="22"/>
        </w:rPr>
      </w:pPr>
    </w:p>
    <w:p w14:paraId="48A4EFEB" w14:textId="77777777" w:rsidR="00903FDA" w:rsidRPr="00903FDA" w:rsidRDefault="00903FDA" w:rsidP="00F33685">
      <w:pPr>
        <w:pStyle w:val="Heading1"/>
      </w:pPr>
      <w:bookmarkStart w:id="6" w:name="_Toc82003260"/>
      <w:r w:rsidRPr="00903FDA">
        <w:t>Section 4</w:t>
      </w:r>
      <w:bookmarkEnd w:id="6"/>
      <w:r w:rsidRPr="00903FDA">
        <w:t xml:space="preserve"> </w:t>
      </w:r>
    </w:p>
    <w:p w14:paraId="1B435873" w14:textId="4BE07B2A" w:rsidR="0009247B" w:rsidRDefault="00903FDA" w:rsidP="00F33685">
      <w:pPr>
        <w:pStyle w:val="Heading2"/>
      </w:pPr>
      <w:bookmarkStart w:id="7" w:name="_Toc82003261"/>
      <w:r w:rsidRPr="00903FDA">
        <w:t xml:space="preserve">The endorsement </w:t>
      </w:r>
      <w:proofErr w:type="gramStart"/>
      <w:r w:rsidRPr="00903FDA">
        <w:t>process</w:t>
      </w:r>
      <w:bookmarkEnd w:id="7"/>
      <w:proofErr w:type="gramEnd"/>
    </w:p>
    <w:p w14:paraId="7DE1D3CB" w14:textId="5B871545" w:rsidR="00903FDA" w:rsidRDefault="00903FDA" w:rsidP="00497972">
      <w:pPr>
        <w:rPr>
          <w:rFonts w:ascii="Arial" w:hAnsi="Arial" w:cs="Arial"/>
          <w:b/>
          <w:bCs/>
          <w:sz w:val="28"/>
          <w:szCs w:val="28"/>
        </w:rPr>
      </w:pPr>
    </w:p>
    <w:p w14:paraId="6847E216" w14:textId="4815C302" w:rsidR="00903FDA" w:rsidRDefault="00153F3A" w:rsidP="00497972">
      <w:pPr>
        <w:rPr>
          <w:rFonts w:ascii="Arial" w:hAnsi="Arial" w:cs="Arial"/>
          <w:sz w:val="22"/>
          <w:szCs w:val="22"/>
        </w:rPr>
      </w:pPr>
      <w:r w:rsidRPr="00153F3A">
        <w:rPr>
          <w:rFonts w:ascii="Arial" w:hAnsi="Arial" w:cs="Arial"/>
          <w:sz w:val="22"/>
          <w:szCs w:val="22"/>
        </w:rPr>
        <w:t xml:space="preserve">Once the initial application process has been </w:t>
      </w:r>
      <w:proofErr w:type="gramStart"/>
      <w:r w:rsidRPr="00153F3A">
        <w:rPr>
          <w:rFonts w:ascii="Arial" w:hAnsi="Arial" w:cs="Arial"/>
          <w:sz w:val="22"/>
          <w:szCs w:val="22"/>
        </w:rPr>
        <w:t>completed</w:t>
      </w:r>
      <w:proofErr w:type="gramEnd"/>
      <w:r w:rsidRPr="00153F3A">
        <w:rPr>
          <w:rFonts w:ascii="Arial" w:hAnsi="Arial" w:cs="Arial"/>
          <w:sz w:val="22"/>
          <w:szCs w:val="22"/>
        </w:rPr>
        <w:t xml:space="preserve"> we can review your Endorsed Programme application. For any subsequent applications after the initial application, please download and complete the Endorsed Programme Application Form (Existing Customer) from our website and send it to us at </w:t>
      </w:r>
      <w:hyperlink r:id="rId18" w:history="1">
        <w:r w:rsidRPr="0033137F">
          <w:rPr>
            <w:rStyle w:val="Hyperlink"/>
            <w:rFonts w:ascii="Arial" w:hAnsi="Arial" w:cs="Arial"/>
            <w:sz w:val="22"/>
            <w:szCs w:val="22"/>
          </w:rPr>
          <w:t>accreditationteam@ncfe.org.uk</w:t>
        </w:r>
      </w:hyperlink>
      <w:r w:rsidRPr="00153F3A">
        <w:rPr>
          <w:rFonts w:ascii="Arial" w:hAnsi="Arial" w:cs="Arial"/>
          <w:sz w:val="22"/>
          <w:szCs w:val="22"/>
        </w:rPr>
        <w:t>.</w:t>
      </w:r>
    </w:p>
    <w:p w14:paraId="10C44F12" w14:textId="05E6FBB2" w:rsidR="00153F3A" w:rsidRDefault="00153F3A" w:rsidP="00497972">
      <w:pPr>
        <w:rPr>
          <w:rFonts w:ascii="Arial" w:hAnsi="Arial" w:cs="Arial"/>
          <w:sz w:val="22"/>
          <w:szCs w:val="22"/>
        </w:rPr>
      </w:pPr>
    </w:p>
    <w:p w14:paraId="3826E7A1" w14:textId="77777777" w:rsidR="00E35EE0" w:rsidRPr="00E35EE0" w:rsidRDefault="00E35EE0" w:rsidP="00497972">
      <w:pPr>
        <w:rPr>
          <w:rFonts w:ascii="Arial" w:hAnsi="Arial" w:cs="Arial"/>
          <w:b/>
          <w:bCs/>
          <w:sz w:val="22"/>
          <w:szCs w:val="22"/>
        </w:rPr>
      </w:pPr>
      <w:r w:rsidRPr="00E35EE0">
        <w:rPr>
          <w:rFonts w:ascii="Arial" w:hAnsi="Arial" w:cs="Arial"/>
          <w:b/>
          <w:bCs/>
          <w:sz w:val="22"/>
          <w:szCs w:val="22"/>
        </w:rPr>
        <w:t>Programme review process</w:t>
      </w:r>
    </w:p>
    <w:p w14:paraId="09529896" w14:textId="31BE0C66" w:rsidR="00153F3A" w:rsidRDefault="00E35EE0" w:rsidP="00497972">
      <w:pPr>
        <w:rPr>
          <w:rFonts w:ascii="Arial" w:hAnsi="Arial" w:cs="Arial"/>
          <w:sz w:val="22"/>
          <w:szCs w:val="22"/>
        </w:rPr>
      </w:pPr>
      <w:r w:rsidRPr="00E35EE0">
        <w:rPr>
          <w:rFonts w:ascii="Arial" w:hAnsi="Arial" w:cs="Arial"/>
          <w:sz w:val="22"/>
          <w:szCs w:val="22"/>
        </w:rPr>
        <w:t>We will conduct a review of your programme(s) against the questions below:</w:t>
      </w:r>
    </w:p>
    <w:p w14:paraId="75CCFC1B" w14:textId="7FE3B6C2" w:rsidR="00E35EE0" w:rsidRDefault="00E35EE0" w:rsidP="00497972">
      <w:pPr>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8931AE" w14:paraId="5563BCFF" w14:textId="77777777" w:rsidTr="008931AE">
        <w:tc>
          <w:tcPr>
            <w:tcW w:w="4244" w:type="dxa"/>
          </w:tcPr>
          <w:p w14:paraId="6381296A" w14:textId="77777777" w:rsidR="008931AE" w:rsidRPr="00A1777A" w:rsidRDefault="008931AE" w:rsidP="008931AE">
            <w:pPr>
              <w:rPr>
                <w:rFonts w:ascii="Arial" w:hAnsi="Arial" w:cs="Arial"/>
                <w:sz w:val="22"/>
                <w:szCs w:val="22"/>
              </w:rPr>
            </w:pPr>
            <w:r w:rsidRPr="00A1777A">
              <w:rPr>
                <w:rFonts w:ascii="Arial" w:hAnsi="Arial" w:cs="Arial"/>
                <w:sz w:val="22"/>
                <w:szCs w:val="22"/>
              </w:rPr>
              <w:t>• Is the structure of the informal                   activity logical?</w:t>
            </w:r>
          </w:p>
          <w:p w14:paraId="5576A71F" w14:textId="77777777" w:rsidR="008931AE" w:rsidRDefault="008931AE" w:rsidP="00497972">
            <w:pPr>
              <w:rPr>
                <w:rFonts w:ascii="Arial" w:hAnsi="Arial" w:cs="Arial"/>
                <w:b/>
                <w:bCs/>
                <w:sz w:val="22"/>
                <w:szCs w:val="22"/>
              </w:rPr>
            </w:pPr>
          </w:p>
        </w:tc>
        <w:tc>
          <w:tcPr>
            <w:tcW w:w="4244" w:type="dxa"/>
          </w:tcPr>
          <w:p w14:paraId="31857314" w14:textId="77777777" w:rsidR="008931AE" w:rsidRPr="00A1777A" w:rsidRDefault="008931AE" w:rsidP="008931AE">
            <w:pPr>
              <w:rPr>
                <w:rFonts w:ascii="Arial" w:hAnsi="Arial" w:cs="Arial"/>
                <w:sz w:val="22"/>
                <w:szCs w:val="22"/>
              </w:rPr>
            </w:pPr>
            <w:r w:rsidRPr="00A1777A">
              <w:rPr>
                <w:rFonts w:ascii="Arial" w:hAnsi="Arial" w:cs="Arial"/>
                <w:sz w:val="22"/>
                <w:szCs w:val="22"/>
              </w:rPr>
              <w:t xml:space="preserve">• Is the scope of the informal activity too limited? </w:t>
            </w:r>
          </w:p>
          <w:p w14:paraId="43F627DA" w14:textId="77777777" w:rsidR="008931AE" w:rsidRDefault="008931AE" w:rsidP="00497972">
            <w:pPr>
              <w:rPr>
                <w:rFonts w:ascii="Arial" w:hAnsi="Arial" w:cs="Arial"/>
                <w:b/>
                <w:bCs/>
                <w:sz w:val="22"/>
                <w:szCs w:val="22"/>
              </w:rPr>
            </w:pPr>
          </w:p>
        </w:tc>
      </w:tr>
      <w:tr w:rsidR="008931AE" w14:paraId="20A3E702" w14:textId="77777777" w:rsidTr="008931AE">
        <w:tc>
          <w:tcPr>
            <w:tcW w:w="4244" w:type="dxa"/>
          </w:tcPr>
          <w:p w14:paraId="59F04404" w14:textId="77777777" w:rsidR="008931AE" w:rsidRPr="00A1777A" w:rsidRDefault="008931AE" w:rsidP="008931AE">
            <w:pPr>
              <w:rPr>
                <w:rFonts w:ascii="Arial" w:hAnsi="Arial" w:cs="Arial"/>
                <w:sz w:val="22"/>
                <w:szCs w:val="22"/>
              </w:rPr>
            </w:pPr>
            <w:r w:rsidRPr="00A1777A">
              <w:rPr>
                <w:rFonts w:ascii="Arial" w:hAnsi="Arial" w:cs="Arial"/>
                <w:sz w:val="22"/>
                <w:szCs w:val="22"/>
              </w:rPr>
              <w:t xml:space="preserve">• Is the purpose of the informal activity clearly stated? </w:t>
            </w:r>
          </w:p>
          <w:p w14:paraId="6E566491" w14:textId="77777777" w:rsidR="008931AE" w:rsidRDefault="008931AE" w:rsidP="00497972">
            <w:pPr>
              <w:rPr>
                <w:rFonts w:ascii="Arial" w:hAnsi="Arial" w:cs="Arial"/>
                <w:b/>
                <w:bCs/>
                <w:sz w:val="22"/>
                <w:szCs w:val="22"/>
              </w:rPr>
            </w:pPr>
          </w:p>
        </w:tc>
        <w:tc>
          <w:tcPr>
            <w:tcW w:w="4244" w:type="dxa"/>
          </w:tcPr>
          <w:p w14:paraId="20FB6923" w14:textId="77777777" w:rsidR="008931AE" w:rsidRDefault="008931AE" w:rsidP="008931AE">
            <w:pPr>
              <w:rPr>
                <w:rFonts w:ascii="Arial" w:hAnsi="Arial" w:cs="Arial"/>
                <w:sz w:val="22"/>
                <w:szCs w:val="22"/>
              </w:rPr>
            </w:pPr>
            <w:r w:rsidRPr="00A1777A">
              <w:rPr>
                <w:rFonts w:ascii="Arial" w:hAnsi="Arial" w:cs="Arial"/>
                <w:sz w:val="22"/>
                <w:szCs w:val="22"/>
              </w:rPr>
              <w:t>• Are key points repeated to help the learner?</w:t>
            </w:r>
          </w:p>
          <w:p w14:paraId="035CF807" w14:textId="77777777" w:rsidR="008931AE" w:rsidRDefault="008931AE" w:rsidP="00497972">
            <w:pPr>
              <w:rPr>
                <w:rFonts w:ascii="Arial" w:hAnsi="Arial" w:cs="Arial"/>
                <w:b/>
                <w:bCs/>
                <w:sz w:val="22"/>
                <w:szCs w:val="22"/>
              </w:rPr>
            </w:pPr>
          </w:p>
        </w:tc>
      </w:tr>
      <w:tr w:rsidR="008931AE" w14:paraId="55E20440" w14:textId="77777777" w:rsidTr="008931AE">
        <w:tc>
          <w:tcPr>
            <w:tcW w:w="4244" w:type="dxa"/>
          </w:tcPr>
          <w:p w14:paraId="56C9374D" w14:textId="77777777" w:rsidR="008931AE" w:rsidRPr="00A1777A" w:rsidRDefault="008931AE" w:rsidP="008931AE">
            <w:pPr>
              <w:rPr>
                <w:rFonts w:ascii="Arial" w:hAnsi="Arial" w:cs="Arial"/>
                <w:sz w:val="22"/>
                <w:szCs w:val="22"/>
              </w:rPr>
            </w:pPr>
            <w:r w:rsidRPr="00A1777A">
              <w:rPr>
                <w:rFonts w:ascii="Arial" w:hAnsi="Arial" w:cs="Arial"/>
                <w:sz w:val="22"/>
                <w:szCs w:val="22"/>
              </w:rPr>
              <w:t xml:space="preserve">• Is the topic relevant to the content? </w:t>
            </w:r>
          </w:p>
          <w:p w14:paraId="4AE1EF9F" w14:textId="77777777" w:rsidR="008931AE" w:rsidRDefault="008931AE" w:rsidP="00497972">
            <w:pPr>
              <w:rPr>
                <w:rFonts w:ascii="Arial" w:hAnsi="Arial" w:cs="Arial"/>
                <w:b/>
                <w:bCs/>
                <w:sz w:val="22"/>
                <w:szCs w:val="22"/>
              </w:rPr>
            </w:pPr>
          </w:p>
        </w:tc>
        <w:tc>
          <w:tcPr>
            <w:tcW w:w="4244" w:type="dxa"/>
          </w:tcPr>
          <w:p w14:paraId="4239D9EF" w14:textId="77777777" w:rsidR="008931AE" w:rsidRDefault="008931AE" w:rsidP="008931AE">
            <w:pPr>
              <w:rPr>
                <w:rFonts w:ascii="Arial" w:hAnsi="Arial" w:cs="Arial"/>
                <w:sz w:val="22"/>
                <w:szCs w:val="22"/>
              </w:rPr>
            </w:pPr>
            <w:r w:rsidRPr="00A1777A">
              <w:rPr>
                <w:rFonts w:ascii="Arial" w:hAnsi="Arial" w:cs="Arial"/>
                <w:sz w:val="22"/>
                <w:szCs w:val="22"/>
              </w:rPr>
              <w:t>• Is there too much for the size of the content?</w:t>
            </w:r>
          </w:p>
          <w:p w14:paraId="58B293EE" w14:textId="77777777" w:rsidR="008931AE" w:rsidRDefault="008931AE" w:rsidP="00497972">
            <w:pPr>
              <w:rPr>
                <w:rFonts w:ascii="Arial" w:hAnsi="Arial" w:cs="Arial"/>
                <w:b/>
                <w:bCs/>
                <w:sz w:val="22"/>
                <w:szCs w:val="22"/>
              </w:rPr>
            </w:pPr>
          </w:p>
        </w:tc>
      </w:tr>
      <w:tr w:rsidR="008931AE" w14:paraId="5A264FA0" w14:textId="77777777" w:rsidTr="008931AE">
        <w:tc>
          <w:tcPr>
            <w:tcW w:w="4244" w:type="dxa"/>
          </w:tcPr>
          <w:p w14:paraId="17F411BE" w14:textId="77777777" w:rsidR="008931AE" w:rsidRDefault="008931AE" w:rsidP="008931AE">
            <w:pPr>
              <w:rPr>
                <w:rFonts w:ascii="Arial" w:hAnsi="Arial" w:cs="Arial"/>
                <w:sz w:val="22"/>
                <w:szCs w:val="22"/>
              </w:rPr>
            </w:pPr>
            <w:r w:rsidRPr="00A1777A">
              <w:rPr>
                <w:rFonts w:ascii="Arial" w:hAnsi="Arial" w:cs="Arial"/>
                <w:sz w:val="22"/>
                <w:szCs w:val="22"/>
              </w:rPr>
              <w:t xml:space="preserve">• Is the informal activity clear and free from ambiguity? </w:t>
            </w:r>
          </w:p>
          <w:p w14:paraId="5AC9EF94" w14:textId="77777777" w:rsidR="008931AE" w:rsidRDefault="008931AE" w:rsidP="00497972">
            <w:pPr>
              <w:rPr>
                <w:rFonts w:ascii="Arial" w:hAnsi="Arial" w:cs="Arial"/>
                <w:b/>
                <w:bCs/>
                <w:sz w:val="22"/>
                <w:szCs w:val="22"/>
              </w:rPr>
            </w:pPr>
          </w:p>
        </w:tc>
        <w:tc>
          <w:tcPr>
            <w:tcW w:w="4244" w:type="dxa"/>
          </w:tcPr>
          <w:p w14:paraId="0FF8E2ED" w14:textId="62583095" w:rsidR="008931AE" w:rsidRDefault="008931AE" w:rsidP="00497972">
            <w:pPr>
              <w:rPr>
                <w:rFonts w:ascii="Arial" w:hAnsi="Arial" w:cs="Arial"/>
                <w:b/>
                <w:bCs/>
                <w:sz w:val="22"/>
                <w:szCs w:val="22"/>
              </w:rPr>
            </w:pPr>
            <w:r w:rsidRPr="00A1777A">
              <w:rPr>
                <w:rFonts w:ascii="Arial" w:hAnsi="Arial" w:cs="Arial"/>
                <w:sz w:val="22"/>
                <w:szCs w:val="22"/>
              </w:rPr>
              <w:t>• Are technical details and terminology provided, explained if necessary, and the informal activity?</w:t>
            </w:r>
          </w:p>
        </w:tc>
      </w:tr>
      <w:tr w:rsidR="008931AE" w14:paraId="53108633" w14:textId="77777777" w:rsidTr="008931AE">
        <w:tc>
          <w:tcPr>
            <w:tcW w:w="4244" w:type="dxa"/>
          </w:tcPr>
          <w:p w14:paraId="51DC8303" w14:textId="77777777" w:rsidR="008931AE" w:rsidRPr="00A1777A" w:rsidRDefault="008931AE" w:rsidP="008931AE">
            <w:pPr>
              <w:rPr>
                <w:rFonts w:ascii="Arial" w:hAnsi="Arial" w:cs="Arial"/>
                <w:sz w:val="22"/>
                <w:szCs w:val="22"/>
              </w:rPr>
            </w:pPr>
            <w:r w:rsidRPr="00A1777A">
              <w:rPr>
                <w:rFonts w:ascii="Arial" w:hAnsi="Arial" w:cs="Arial"/>
                <w:sz w:val="22"/>
                <w:szCs w:val="22"/>
              </w:rPr>
              <w:t>• Does the informal activity meet the level of literacy of the audience?</w:t>
            </w:r>
          </w:p>
          <w:p w14:paraId="0AC98971" w14:textId="77777777" w:rsidR="008931AE" w:rsidRDefault="008931AE" w:rsidP="00497972">
            <w:pPr>
              <w:rPr>
                <w:rFonts w:ascii="Arial" w:hAnsi="Arial" w:cs="Arial"/>
                <w:b/>
                <w:bCs/>
                <w:sz w:val="22"/>
                <w:szCs w:val="22"/>
              </w:rPr>
            </w:pPr>
          </w:p>
        </w:tc>
        <w:tc>
          <w:tcPr>
            <w:tcW w:w="4244" w:type="dxa"/>
          </w:tcPr>
          <w:p w14:paraId="02F847FE" w14:textId="77777777" w:rsidR="008931AE" w:rsidRPr="00A1777A" w:rsidRDefault="008931AE" w:rsidP="008931AE">
            <w:pPr>
              <w:rPr>
                <w:rFonts w:ascii="Arial" w:hAnsi="Arial" w:cs="Arial"/>
                <w:sz w:val="22"/>
                <w:szCs w:val="22"/>
              </w:rPr>
            </w:pPr>
            <w:r w:rsidRPr="00A1777A">
              <w:rPr>
                <w:rFonts w:ascii="Arial" w:hAnsi="Arial" w:cs="Arial"/>
                <w:sz w:val="22"/>
                <w:szCs w:val="22"/>
              </w:rPr>
              <w:t xml:space="preserve">• Does it reflect various groups in a positive, non-discriminatory/non-derogatory manner? </w:t>
            </w:r>
          </w:p>
          <w:p w14:paraId="70AA5F22" w14:textId="77777777" w:rsidR="008931AE" w:rsidRDefault="008931AE" w:rsidP="00497972">
            <w:pPr>
              <w:rPr>
                <w:rFonts w:ascii="Arial" w:hAnsi="Arial" w:cs="Arial"/>
                <w:b/>
                <w:bCs/>
                <w:sz w:val="22"/>
                <w:szCs w:val="22"/>
              </w:rPr>
            </w:pPr>
          </w:p>
        </w:tc>
      </w:tr>
      <w:tr w:rsidR="008931AE" w14:paraId="7DA8BF5D" w14:textId="77777777" w:rsidTr="008931AE">
        <w:tc>
          <w:tcPr>
            <w:tcW w:w="4244" w:type="dxa"/>
          </w:tcPr>
          <w:p w14:paraId="250D1DA1" w14:textId="77777777" w:rsidR="008931AE" w:rsidRPr="00A1777A" w:rsidRDefault="008931AE" w:rsidP="008931AE">
            <w:pPr>
              <w:rPr>
                <w:rFonts w:ascii="Arial" w:hAnsi="Arial" w:cs="Arial"/>
                <w:sz w:val="22"/>
                <w:szCs w:val="22"/>
              </w:rPr>
            </w:pPr>
            <w:r w:rsidRPr="00A1777A">
              <w:rPr>
                <w:rFonts w:ascii="Arial" w:hAnsi="Arial" w:cs="Arial"/>
                <w:sz w:val="22"/>
                <w:szCs w:val="22"/>
              </w:rPr>
              <w:t xml:space="preserve">• Is the writing style and vocabulary straightforward and easy to follow? </w:t>
            </w:r>
          </w:p>
          <w:p w14:paraId="3BF92D44" w14:textId="77777777" w:rsidR="008931AE" w:rsidRDefault="008931AE" w:rsidP="00497972">
            <w:pPr>
              <w:rPr>
                <w:rFonts w:ascii="Arial" w:hAnsi="Arial" w:cs="Arial"/>
                <w:b/>
                <w:bCs/>
                <w:sz w:val="22"/>
                <w:szCs w:val="22"/>
              </w:rPr>
            </w:pPr>
          </w:p>
        </w:tc>
        <w:tc>
          <w:tcPr>
            <w:tcW w:w="4244" w:type="dxa"/>
          </w:tcPr>
          <w:p w14:paraId="4C8B1D99" w14:textId="77777777" w:rsidR="008931AE" w:rsidRPr="00A1777A" w:rsidRDefault="008931AE" w:rsidP="008931AE">
            <w:pPr>
              <w:rPr>
                <w:rFonts w:ascii="Arial" w:hAnsi="Arial" w:cs="Arial"/>
                <w:sz w:val="22"/>
                <w:szCs w:val="22"/>
              </w:rPr>
            </w:pPr>
            <w:r w:rsidRPr="00A1777A">
              <w:rPr>
                <w:rFonts w:ascii="Arial" w:hAnsi="Arial" w:cs="Arial"/>
                <w:sz w:val="22"/>
                <w:szCs w:val="22"/>
              </w:rPr>
              <w:t xml:space="preserve">• Is the informal activity accessible for different abilities? </w:t>
            </w:r>
          </w:p>
          <w:p w14:paraId="614A6244" w14:textId="77777777" w:rsidR="008931AE" w:rsidRDefault="008931AE" w:rsidP="00497972">
            <w:pPr>
              <w:rPr>
                <w:rFonts w:ascii="Arial" w:hAnsi="Arial" w:cs="Arial"/>
                <w:b/>
                <w:bCs/>
                <w:sz w:val="22"/>
                <w:szCs w:val="22"/>
              </w:rPr>
            </w:pPr>
          </w:p>
        </w:tc>
      </w:tr>
      <w:tr w:rsidR="008931AE" w14:paraId="4A4E32E8" w14:textId="77777777" w:rsidTr="008931AE">
        <w:tc>
          <w:tcPr>
            <w:tcW w:w="4244" w:type="dxa"/>
          </w:tcPr>
          <w:p w14:paraId="7E7E018B" w14:textId="53EECA57" w:rsidR="008931AE" w:rsidRDefault="008931AE" w:rsidP="008931AE">
            <w:pPr>
              <w:rPr>
                <w:rFonts w:ascii="Arial" w:hAnsi="Arial" w:cs="Arial"/>
                <w:sz w:val="22"/>
                <w:szCs w:val="22"/>
              </w:rPr>
            </w:pPr>
            <w:r w:rsidRPr="00A1777A">
              <w:rPr>
                <w:rFonts w:ascii="Arial" w:hAnsi="Arial" w:cs="Arial"/>
                <w:sz w:val="22"/>
                <w:szCs w:val="22"/>
              </w:rPr>
              <w:t xml:space="preserve">• Is the content appropriate for the target group? </w:t>
            </w:r>
          </w:p>
          <w:p w14:paraId="0AD545E6" w14:textId="32E73750" w:rsidR="00AA5236" w:rsidRDefault="00AA5236" w:rsidP="008931AE">
            <w:pPr>
              <w:rPr>
                <w:rFonts w:ascii="Arial" w:hAnsi="Arial" w:cs="Arial"/>
                <w:sz w:val="22"/>
                <w:szCs w:val="22"/>
              </w:rPr>
            </w:pPr>
          </w:p>
          <w:p w14:paraId="2E56C516" w14:textId="1352D61A" w:rsidR="00AA5236" w:rsidRDefault="00AA5236" w:rsidP="00AA5236">
            <w:pPr>
              <w:rPr>
                <w:rFonts w:ascii="Arial" w:hAnsi="Arial" w:cs="Arial"/>
                <w:sz w:val="22"/>
                <w:szCs w:val="22"/>
              </w:rPr>
            </w:pPr>
            <w:r w:rsidRPr="00A1777A">
              <w:rPr>
                <w:rFonts w:ascii="Arial" w:hAnsi="Arial" w:cs="Arial"/>
                <w:sz w:val="22"/>
                <w:szCs w:val="22"/>
              </w:rPr>
              <w:t xml:space="preserve">• Is the content </w:t>
            </w:r>
            <w:r>
              <w:rPr>
                <w:rFonts w:ascii="Arial" w:hAnsi="Arial" w:cs="Arial"/>
                <w:sz w:val="22"/>
                <w:szCs w:val="22"/>
              </w:rPr>
              <w:t xml:space="preserve">materially different to any qualification hat NCFE has produced </w:t>
            </w:r>
          </w:p>
          <w:p w14:paraId="6B41B8B9" w14:textId="77777777" w:rsidR="00AA5236" w:rsidRPr="00A1777A" w:rsidRDefault="00AA5236" w:rsidP="008931AE">
            <w:pPr>
              <w:rPr>
                <w:rFonts w:ascii="Arial" w:hAnsi="Arial" w:cs="Arial"/>
                <w:sz w:val="22"/>
                <w:szCs w:val="22"/>
              </w:rPr>
            </w:pPr>
          </w:p>
          <w:p w14:paraId="4DC24BDE" w14:textId="77777777" w:rsidR="008931AE" w:rsidRDefault="008931AE" w:rsidP="00497972">
            <w:pPr>
              <w:rPr>
                <w:rFonts w:ascii="Arial" w:hAnsi="Arial" w:cs="Arial"/>
                <w:b/>
                <w:bCs/>
                <w:sz w:val="22"/>
                <w:szCs w:val="22"/>
              </w:rPr>
            </w:pPr>
          </w:p>
        </w:tc>
        <w:tc>
          <w:tcPr>
            <w:tcW w:w="4244" w:type="dxa"/>
          </w:tcPr>
          <w:p w14:paraId="3E9C189C" w14:textId="77777777" w:rsidR="008931AE" w:rsidRPr="00A1777A" w:rsidRDefault="008931AE" w:rsidP="008931AE">
            <w:pPr>
              <w:rPr>
                <w:rFonts w:ascii="Arial" w:hAnsi="Arial" w:cs="Arial"/>
                <w:sz w:val="22"/>
                <w:szCs w:val="22"/>
              </w:rPr>
            </w:pPr>
            <w:r w:rsidRPr="00A1777A">
              <w:rPr>
                <w:rFonts w:ascii="Arial" w:hAnsi="Arial" w:cs="Arial"/>
                <w:sz w:val="22"/>
                <w:szCs w:val="22"/>
              </w:rPr>
              <w:t>• How do you feel about the overall quality of</w:t>
            </w:r>
          </w:p>
          <w:p w14:paraId="31E571DE" w14:textId="77777777" w:rsidR="008931AE" w:rsidRDefault="008931AE" w:rsidP="00497972">
            <w:pPr>
              <w:rPr>
                <w:rFonts w:ascii="Arial" w:hAnsi="Arial" w:cs="Arial"/>
                <w:b/>
                <w:bCs/>
                <w:sz w:val="22"/>
                <w:szCs w:val="22"/>
              </w:rPr>
            </w:pPr>
          </w:p>
        </w:tc>
      </w:tr>
    </w:tbl>
    <w:p w14:paraId="175C18ED" w14:textId="49894C5C" w:rsidR="00AA5236" w:rsidRDefault="00AA5236" w:rsidP="00AA5236">
      <w:pPr>
        <w:spacing w:line="360" w:lineRule="auto"/>
        <w:rPr>
          <w:rFonts w:ascii="Arial" w:hAnsi="Arial" w:cs="Arial"/>
          <w:b/>
          <w:bCs/>
          <w:sz w:val="22"/>
          <w:szCs w:val="22"/>
        </w:rPr>
      </w:pPr>
      <w:bookmarkStart w:id="8" w:name="_Hlk106865123"/>
      <w:r w:rsidRPr="000903CF">
        <w:rPr>
          <w:rFonts w:ascii="Arial" w:hAnsi="Arial" w:cs="Arial"/>
          <w:b/>
          <w:bCs/>
          <w:sz w:val="22"/>
          <w:szCs w:val="22"/>
        </w:rPr>
        <w:t xml:space="preserve">Materially different </w:t>
      </w:r>
    </w:p>
    <w:p w14:paraId="6062CDDA" w14:textId="77777777" w:rsidR="00FE295B" w:rsidRPr="00E12E16" w:rsidRDefault="00FE295B" w:rsidP="00FE295B">
      <w:pPr>
        <w:rPr>
          <w:rFonts w:ascii="Arial" w:hAnsi="Arial" w:cs="Arial"/>
          <w:sz w:val="22"/>
          <w:szCs w:val="22"/>
        </w:rPr>
      </w:pPr>
      <w:r w:rsidRPr="00E12E16">
        <w:rPr>
          <w:rFonts w:ascii="Arial" w:hAnsi="Arial" w:cs="Arial"/>
          <w:sz w:val="22"/>
          <w:szCs w:val="22"/>
        </w:rPr>
        <w:t xml:space="preserve">When we review your </w:t>
      </w:r>
      <w:proofErr w:type="gramStart"/>
      <w:r w:rsidRPr="00E12E16">
        <w:rPr>
          <w:rFonts w:ascii="Arial" w:hAnsi="Arial" w:cs="Arial"/>
          <w:sz w:val="22"/>
          <w:szCs w:val="22"/>
        </w:rPr>
        <w:t>programme</w:t>
      </w:r>
      <w:proofErr w:type="gramEnd"/>
      <w:r w:rsidRPr="00E12E16">
        <w:rPr>
          <w:rFonts w:ascii="Arial" w:hAnsi="Arial" w:cs="Arial"/>
          <w:sz w:val="22"/>
          <w:szCs w:val="22"/>
        </w:rPr>
        <w:t xml:space="preserve"> we check the content to ensure its materially different to NCFEs existing portfolio of regulated qualifications. This check ensures that we only endorse programmes that are materially different to our regulated qualifications and that learners would not consider your programme to be an NCFE owned qualification.</w:t>
      </w:r>
    </w:p>
    <w:p w14:paraId="33433B71" w14:textId="7762D639" w:rsidR="00FE295B" w:rsidRDefault="00FE295B" w:rsidP="00AA5236">
      <w:pPr>
        <w:spacing w:line="360" w:lineRule="auto"/>
        <w:rPr>
          <w:rFonts w:ascii="Arial" w:hAnsi="Arial" w:cs="Arial"/>
          <w:b/>
          <w:bCs/>
          <w:sz w:val="22"/>
          <w:szCs w:val="22"/>
        </w:rPr>
      </w:pPr>
    </w:p>
    <w:p w14:paraId="25C13954" w14:textId="5839EFDE" w:rsidR="00E353F1" w:rsidRDefault="00E353F1" w:rsidP="00AA5236">
      <w:pPr>
        <w:spacing w:line="360" w:lineRule="auto"/>
        <w:rPr>
          <w:rFonts w:ascii="Arial" w:hAnsi="Arial" w:cs="Arial"/>
          <w:b/>
          <w:bCs/>
          <w:sz w:val="22"/>
          <w:szCs w:val="22"/>
        </w:rPr>
      </w:pPr>
    </w:p>
    <w:p w14:paraId="41B3F2E0" w14:textId="5F4231D9" w:rsidR="00E353F1" w:rsidRDefault="00E353F1" w:rsidP="00AA5236">
      <w:pPr>
        <w:spacing w:line="360" w:lineRule="auto"/>
        <w:rPr>
          <w:rFonts w:ascii="Arial" w:hAnsi="Arial" w:cs="Arial"/>
          <w:b/>
          <w:bCs/>
          <w:sz w:val="22"/>
          <w:szCs w:val="22"/>
        </w:rPr>
      </w:pPr>
    </w:p>
    <w:p w14:paraId="097F28FA" w14:textId="77777777" w:rsidR="00E353F1" w:rsidRPr="000903CF" w:rsidRDefault="00E353F1" w:rsidP="00AA5236">
      <w:pPr>
        <w:spacing w:line="360" w:lineRule="auto"/>
        <w:rPr>
          <w:rFonts w:ascii="Arial" w:hAnsi="Arial" w:cs="Arial"/>
          <w:b/>
          <w:bCs/>
          <w:sz w:val="22"/>
          <w:szCs w:val="22"/>
        </w:rPr>
      </w:pPr>
    </w:p>
    <w:bookmarkEnd w:id="8"/>
    <w:p w14:paraId="13F607A3" w14:textId="608FB56E" w:rsidR="00CB62A8" w:rsidRDefault="00CB62A8" w:rsidP="00497972">
      <w:pPr>
        <w:rPr>
          <w:rFonts w:ascii="Arial" w:hAnsi="Arial" w:cs="Arial"/>
          <w:b/>
          <w:bCs/>
          <w:sz w:val="22"/>
          <w:szCs w:val="22"/>
        </w:rPr>
      </w:pPr>
    </w:p>
    <w:p w14:paraId="6EDA6822" w14:textId="77777777" w:rsidR="0051740F" w:rsidRDefault="0051740F" w:rsidP="00497972">
      <w:pPr>
        <w:rPr>
          <w:rFonts w:ascii="Arial" w:hAnsi="Arial" w:cs="Arial"/>
          <w:b/>
          <w:bCs/>
          <w:sz w:val="22"/>
          <w:szCs w:val="22"/>
        </w:rPr>
        <w:sectPr w:rsidR="0051740F" w:rsidSect="0069092F">
          <w:pgSz w:w="11900" w:h="16840" w:code="9"/>
          <w:pgMar w:top="1701" w:right="1701" w:bottom="1701" w:left="1701" w:header="0" w:footer="397" w:gutter="0"/>
          <w:cols w:space="720"/>
          <w:docGrid w:linePitch="360"/>
        </w:sectPr>
      </w:pPr>
    </w:p>
    <w:p w14:paraId="4766BA9F" w14:textId="4B124A04" w:rsidR="009B4B39" w:rsidRPr="00A1777A" w:rsidRDefault="009B4B39" w:rsidP="00497972">
      <w:pPr>
        <w:rPr>
          <w:rFonts w:ascii="Arial" w:hAnsi="Arial" w:cs="Arial"/>
          <w:sz w:val="22"/>
          <w:szCs w:val="22"/>
        </w:rPr>
      </w:pPr>
    </w:p>
    <w:p w14:paraId="17AE621C" w14:textId="17F679CE" w:rsidR="009B4B39" w:rsidRPr="00A1777A" w:rsidRDefault="009B4B39" w:rsidP="00497972">
      <w:pPr>
        <w:rPr>
          <w:rFonts w:ascii="Arial" w:hAnsi="Arial" w:cs="Arial"/>
          <w:sz w:val="22"/>
          <w:szCs w:val="22"/>
        </w:rPr>
      </w:pPr>
    </w:p>
    <w:p w14:paraId="5CEFF5E9" w14:textId="77777777" w:rsidR="009B4B39" w:rsidRPr="00A1777A" w:rsidRDefault="009B4B39" w:rsidP="00497972">
      <w:pPr>
        <w:rPr>
          <w:rFonts w:ascii="Arial" w:hAnsi="Arial" w:cs="Arial"/>
          <w:sz w:val="22"/>
          <w:szCs w:val="22"/>
        </w:rPr>
        <w:sectPr w:rsidR="009B4B39" w:rsidRPr="00A1777A" w:rsidSect="009B4B39">
          <w:type w:val="continuous"/>
          <w:pgSz w:w="11900" w:h="16840" w:code="9"/>
          <w:pgMar w:top="1701" w:right="1701" w:bottom="1701" w:left="1701" w:header="0" w:footer="397" w:gutter="0"/>
          <w:cols w:num="2" w:space="720"/>
          <w:docGrid w:linePitch="360"/>
        </w:sectPr>
      </w:pPr>
    </w:p>
    <w:p w14:paraId="6440B99B" w14:textId="6BFAE540" w:rsidR="009B4B39" w:rsidRPr="00A1777A" w:rsidRDefault="006A5D07" w:rsidP="00497972">
      <w:pPr>
        <w:rPr>
          <w:rFonts w:ascii="Arial" w:hAnsi="Arial" w:cs="Arial"/>
          <w:sz w:val="22"/>
          <w:szCs w:val="22"/>
        </w:rPr>
      </w:pPr>
      <w:r w:rsidRPr="00A1777A">
        <w:rPr>
          <w:rFonts w:ascii="Arial" w:hAnsi="Arial" w:cs="Arial"/>
          <w:sz w:val="22"/>
          <w:szCs w:val="22"/>
        </w:rPr>
        <w:t>We’ll use a review form to provide details of the review, which will cover:</w:t>
      </w:r>
    </w:p>
    <w:p w14:paraId="30B8CAE8" w14:textId="77777777" w:rsidR="00EB3F55" w:rsidRPr="00A1777A" w:rsidRDefault="00EB3F55" w:rsidP="00497972">
      <w:pPr>
        <w:rPr>
          <w:rFonts w:ascii="Arial" w:hAnsi="Arial" w:cs="Arial"/>
          <w:sz w:val="22"/>
          <w:szCs w:val="22"/>
        </w:rPr>
      </w:pPr>
      <w:r w:rsidRPr="00A1777A">
        <w:rPr>
          <w:rFonts w:ascii="Arial" w:hAnsi="Arial" w:cs="Arial"/>
          <w:sz w:val="22"/>
          <w:szCs w:val="22"/>
        </w:rPr>
        <w:t xml:space="preserve">• content </w:t>
      </w:r>
    </w:p>
    <w:p w14:paraId="1339AEAE" w14:textId="3C4CECDD" w:rsidR="006A5D07" w:rsidRPr="00A1777A" w:rsidRDefault="00EB3F55" w:rsidP="00497972">
      <w:pPr>
        <w:rPr>
          <w:rFonts w:ascii="Arial" w:hAnsi="Arial" w:cs="Arial"/>
          <w:sz w:val="22"/>
          <w:szCs w:val="22"/>
        </w:rPr>
      </w:pPr>
      <w:r w:rsidRPr="00A1777A">
        <w:rPr>
          <w:rFonts w:ascii="Arial" w:hAnsi="Arial" w:cs="Arial"/>
          <w:sz w:val="22"/>
          <w:szCs w:val="22"/>
        </w:rPr>
        <w:t>• equality and diversity.</w:t>
      </w:r>
    </w:p>
    <w:p w14:paraId="6E27B82B" w14:textId="04D13A51" w:rsidR="00EB3F55" w:rsidRPr="00A1777A" w:rsidRDefault="00EB3F55" w:rsidP="00497972">
      <w:pPr>
        <w:rPr>
          <w:rFonts w:ascii="Arial" w:hAnsi="Arial" w:cs="Arial"/>
          <w:sz w:val="22"/>
          <w:szCs w:val="22"/>
        </w:rPr>
      </w:pPr>
    </w:p>
    <w:p w14:paraId="04E7BDAB" w14:textId="77777777" w:rsidR="004A719D" w:rsidRPr="00A1777A" w:rsidRDefault="004A719D" w:rsidP="00497972">
      <w:pPr>
        <w:rPr>
          <w:rFonts w:ascii="Arial" w:hAnsi="Arial" w:cs="Arial"/>
          <w:sz w:val="22"/>
          <w:szCs w:val="22"/>
        </w:rPr>
      </w:pPr>
      <w:r w:rsidRPr="00A1777A">
        <w:rPr>
          <w:rFonts w:ascii="Arial" w:hAnsi="Arial" w:cs="Arial"/>
          <w:sz w:val="22"/>
          <w:szCs w:val="22"/>
        </w:rPr>
        <w:t>We won’t review the following, as it is your responsibility to make sure that final versions of the programme(s) are accurate:</w:t>
      </w:r>
    </w:p>
    <w:p w14:paraId="1A461D9F" w14:textId="2D0EE12B" w:rsidR="004A719D" w:rsidRPr="00A1777A" w:rsidRDefault="004A719D" w:rsidP="00497972">
      <w:pPr>
        <w:rPr>
          <w:rFonts w:ascii="Arial" w:hAnsi="Arial" w:cs="Arial"/>
          <w:sz w:val="22"/>
          <w:szCs w:val="22"/>
        </w:rPr>
      </w:pPr>
      <w:r w:rsidRPr="00A1777A">
        <w:rPr>
          <w:rFonts w:ascii="Arial" w:hAnsi="Arial" w:cs="Arial"/>
          <w:sz w:val="22"/>
          <w:szCs w:val="22"/>
        </w:rPr>
        <w:t xml:space="preserve">• spelling, punctuation, grammar and formatting </w:t>
      </w:r>
    </w:p>
    <w:p w14:paraId="6C3F35CB" w14:textId="77777777" w:rsidR="004A719D" w:rsidRPr="00A1777A" w:rsidRDefault="004A719D" w:rsidP="00497972">
      <w:pPr>
        <w:rPr>
          <w:rFonts w:ascii="Arial" w:hAnsi="Arial" w:cs="Arial"/>
          <w:sz w:val="22"/>
          <w:szCs w:val="22"/>
        </w:rPr>
      </w:pPr>
      <w:r w:rsidRPr="00A1777A">
        <w:rPr>
          <w:rFonts w:ascii="Arial" w:hAnsi="Arial" w:cs="Arial"/>
          <w:sz w:val="22"/>
          <w:szCs w:val="22"/>
        </w:rPr>
        <w:t xml:space="preserve">• house style </w:t>
      </w:r>
    </w:p>
    <w:p w14:paraId="1CB20E03" w14:textId="77777777" w:rsidR="004A719D" w:rsidRPr="00A1777A" w:rsidRDefault="004A719D" w:rsidP="00497972">
      <w:pPr>
        <w:rPr>
          <w:rFonts w:ascii="Arial" w:hAnsi="Arial" w:cs="Arial"/>
          <w:sz w:val="22"/>
          <w:szCs w:val="22"/>
        </w:rPr>
      </w:pPr>
      <w:r w:rsidRPr="00A1777A">
        <w:rPr>
          <w:rFonts w:ascii="Arial" w:hAnsi="Arial" w:cs="Arial"/>
          <w:sz w:val="22"/>
          <w:szCs w:val="22"/>
        </w:rPr>
        <w:t xml:space="preserve">• use of colours </w:t>
      </w:r>
    </w:p>
    <w:p w14:paraId="69B6F018" w14:textId="00D4DAF0" w:rsidR="00EB3F55" w:rsidRPr="00A1777A" w:rsidRDefault="004A719D" w:rsidP="00497972">
      <w:pPr>
        <w:rPr>
          <w:rFonts w:ascii="Arial" w:hAnsi="Arial" w:cs="Arial"/>
          <w:sz w:val="22"/>
          <w:szCs w:val="22"/>
        </w:rPr>
      </w:pPr>
      <w:r w:rsidRPr="00A1777A">
        <w:rPr>
          <w:rFonts w:ascii="Arial" w:hAnsi="Arial" w:cs="Arial"/>
          <w:sz w:val="22"/>
          <w:szCs w:val="22"/>
        </w:rPr>
        <w:t>• size of boxes provided.</w:t>
      </w:r>
    </w:p>
    <w:p w14:paraId="00DFD121" w14:textId="25668B59" w:rsidR="00032113" w:rsidRPr="00A1777A" w:rsidRDefault="00032113" w:rsidP="00497972">
      <w:pPr>
        <w:rPr>
          <w:rFonts w:ascii="Arial" w:hAnsi="Arial" w:cs="Arial"/>
          <w:sz w:val="22"/>
          <w:szCs w:val="22"/>
        </w:rPr>
      </w:pPr>
    </w:p>
    <w:p w14:paraId="69FCA8AF" w14:textId="1CE040D8" w:rsidR="00032113" w:rsidRPr="00A1777A" w:rsidRDefault="00032113" w:rsidP="00497972">
      <w:pPr>
        <w:rPr>
          <w:rFonts w:ascii="Arial" w:hAnsi="Arial" w:cs="Arial"/>
          <w:sz w:val="22"/>
          <w:szCs w:val="22"/>
        </w:rPr>
      </w:pPr>
    </w:p>
    <w:p w14:paraId="4328E9F7" w14:textId="77777777" w:rsidR="00164454" w:rsidRPr="00A1777A" w:rsidRDefault="00164454" w:rsidP="00497972">
      <w:pPr>
        <w:rPr>
          <w:rFonts w:ascii="Arial" w:hAnsi="Arial" w:cs="Arial"/>
          <w:b/>
          <w:bCs/>
          <w:sz w:val="22"/>
          <w:szCs w:val="22"/>
        </w:rPr>
      </w:pPr>
      <w:r w:rsidRPr="00A1777A">
        <w:rPr>
          <w:rFonts w:ascii="Arial" w:hAnsi="Arial" w:cs="Arial"/>
          <w:b/>
          <w:bCs/>
          <w:sz w:val="22"/>
          <w:szCs w:val="22"/>
        </w:rPr>
        <w:t>Process overview</w:t>
      </w:r>
    </w:p>
    <w:p w14:paraId="2837D7F7" w14:textId="77777777" w:rsidR="00164454" w:rsidRPr="00A1777A" w:rsidRDefault="00164454" w:rsidP="00497972">
      <w:pPr>
        <w:rPr>
          <w:rFonts w:ascii="Arial" w:hAnsi="Arial" w:cs="Arial"/>
          <w:sz w:val="22"/>
          <w:szCs w:val="22"/>
        </w:rPr>
      </w:pPr>
    </w:p>
    <w:p w14:paraId="15CC96D0" w14:textId="50F34FBE" w:rsidR="00164454" w:rsidRPr="00A1777A" w:rsidRDefault="00164454" w:rsidP="00497972">
      <w:pPr>
        <w:rPr>
          <w:rFonts w:ascii="Arial" w:hAnsi="Arial" w:cs="Arial"/>
          <w:sz w:val="22"/>
          <w:szCs w:val="22"/>
        </w:rPr>
      </w:pPr>
      <w:r w:rsidRPr="00A1777A">
        <w:rPr>
          <w:rFonts w:ascii="Arial" w:hAnsi="Arial" w:cs="Arial"/>
          <w:sz w:val="22"/>
          <w:szCs w:val="22"/>
        </w:rPr>
        <w:t>1. Within 5 working days we’ll acknowledge receipt, by email, and invoice you for the Endorsed Programme review fee, which is a one-off fee for reviewing your programme.</w:t>
      </w:r>
    </w:p>
    <w:p w14:paraId="13075CD0" w14:textId="77777777" w:rsidR="00164454" w:rsidRPr="00A1777A" w:rsidRDefault="00164454" w:rsidP="00497972">
      <w:pPr>
        <w:rPr>
          <w:rFonts w:ascii="Arial" w:hAnsi="Arial" w:cs="Arial"/>
          <w:sz w:val="22"/>
          <w:szCs w:val="22"/>
        </w:rPr>
      </w:pPr>
    </w:p>
    <w:p w14:paraId="02A01B3B" w14:textId="13B2E476" w:rsidR="00164454" w:rsidRPr="00A1777A" w:rsidRDefault="00164454" w:rsidP="00497972">
      <w:pPr>
        <w:rPr>
          <w:rFonts w:ascii="Arial" w:hAnsi="Arial" w:cs="Arial"/>
          <w:sz w:val="22"/>
          <w:szCs w:val="22"/>
        </w:rPr>
      </w:pPr>
      <w:r w:rsidRPr="00A1777A">
        <w:rPr>
          <w:rFonts w:ascii="Arial" w:hAnsi="Arial" w:cs="Arial"/>
          <w:sz w:val="22"/>
          <w:szCs w:val="22"/>
        </w:rPr>
        <w:t xml:space="preserve">2. Following confirmation, our review panel will consider your Endorsed Programme application and we’ll provide you with feedback within 15 working days. </w:t>
      </w:r>
    </w:p>
    <w:p w14:paraId="0A2393DA" w14:textId="77777777" w:rsidR="00164454" w:rsidRPr="00A1777A" w:rsidRDefault="00164454" w:rsidP="00497972">
      <w:pPr>
        <w:rPr>
          <w:rFonts w:ascii="Arial" w:hAnsi="Arial" w:cs="Arial"/>
          <w:sz w:val="22"/>
          <w:szCs w:val="22"/>
        </w:rPr>
      </w:pPr>
    </w:p>
    <w:p w14:paraId="1E97D750" w14:textId="77777777" w:rsidR="00164454" w:rsidRPr="00A1777A" w:rsidRDefault="00164454" w:rsidP="00497972">
      <w:pPr>
        <w:rPr>
          <w:rFonts w:ascii="Arial" w:hAnsi="Arial" w:cs="Arial"/>
          <w:sz w:val="22"/>
          <w:szCs w:val="22"/>
        </w:rPr>
      </w:pPr>
      <w:r w:rsidRPr="00A1777A">
        <w:rPr>
          <w:rFonts w:ascii="Arial" w:hAnsi="Arial" w:cs="Arial"/>
          <w:sz w:val="22"/>
          <w:szCs w:val="22"/>
        </w:rPr>
        <w:t xml:space="preserve">3. If we feel there is more development work needed in order for us to endorse your </w:t>
      </w:r>
      <w:proofErr w:type="gramStart"/>
      <w:r w:rsidRPr="00A1777A">
        <w:rPr>
          <w:rFonts w:ascii="Arial" w:hAnsi="Arial" w:cs="Arial"/>
          <w:sz w:val="22"/>
          <w:szCs w:val="22"/>
        </w:rPr>
        <w:t>programme</w:t>
      </w:r>
      <w:proofErr w:type="gramEnd"/>
      <w:r w:rsidRPr="00A1777A">
        <w:rPr>
          <w:rFonts w:ascii="Arial" w:hAnsi="Arial" w:cs="Arial"/>
          <w:sz w:val="22"/>
          <w:szCs w:val="22"/>
        </w:rPr>
        <w:t xml:space="preserve"> you’ll have 3 months within which to re-submit. If you wish to re-submit any time after this, the review fee would be charged again. </w:t>
      </w:r>
    </w:p>
    <w:p w14:paraId="261DB3F1" w14:textId="77777777" w:rsidR="00164454" w:rsidRPr="00A1777A" w:rsidRDefault="00164454" w:rsidP="00497972">
      <w:pPr>
        <w:rPr>
          <w:rFonts w:ascii="Arial" w:hAnsi="Arial" w:cs="Arial"/>
          <w:sz w:val="22"/>
          <w:szCs w:val="22"/>
        </w:rPr>
      </w:pPr>
    </w:p>
    <w:p w14:paraId="6224529E" w14:textId="7F9EA3CC" w:rsidR="00032113" w:rsidRDefault="00164454" w:rsidP="00497972">
      <w:pPr>
        <w:rPr>
          <w:rFonts w:ascii="Arial" w:hAnsi="Arial" w:cs="Arial"/>
          <w:sz w:val="22"/>
          <w:szCs w:val="22"/>
        </w:rPr>
      </w:pPr>
      <w:r w:rsidRPr="00A1777A">
        <w:rPr>
          <w:rFonts w:ascii="Arial" w:hAnsi="Arial" w:cs="Arial"/>
          <w:sz w:val="22"/>
          <w:szCs w:val="22"/>
        </w:rPr>
        <w:t xml:space="preserve">4. Once you have addressed any </w:t>
      </w:r>
      <w:proofErr w:type="gramStart"/>
      <w:r w:rsidRPr="00A1777A">
        <w:rPr>
          <w:rFonts w:ascii="Arial" w:hAnsi="Arial" w:cs="Arial"/>
          <w:sz w:val="22"/>
          <w:szCs w:val="22"/>
        </w:rPr>
        <w:t>feedback</w:t>
      </w:r>
      <w:proofErr w:type="gramEnd"/>
      <w:r w:rsidRPr="00A1777A">
        <w:rPr>
          <w:rFonts w:ascii="Arial" w:hAnsi="Arial" w:cs="Arial"/>
          <w:sz w:val="22"/>
          <w:szCs w:val="22"/>
        </w:rPr>
        <w:t xml:space="preserve"> we have sent you and we are happy to endorse your Endorsed Programme we’ll confirm this to you by email and raise an invoice for the Annual Endorsement Fee. The endorsement only relates to the endorsed version of the programme and if</w:t>
      </w:r>
      <w:r w:rsidR="00A1777A" w:rsidRPr="00A1777A">
        <w:rPr>
          <w:rFonts w:ascii="Arial" w:hAnsi="Arial" w:cs="Arial"/>
          <w:sz w:val="22"/>
          <w:szCs w:val="22"/>
        </w:rPr>
        <w:t xml:space="preserve"> changes are made, we’ll need to review them again.</w:t>
      </w:r>
    </w:p>
    <w:p w14:paraId="03FEC160" w14:textId="350ADE90" w:rsidR="00C64792" w:rsidRDefault="00C64792" w:rsidP="00497972">
      <w:pPr>
        <w:rPr>
          <w:rFonts w:ascii="Arial" w:hAnsi="Arial" w:cs="Arial"/>
          <w:sz w:val="22"/>
          <w:szCs w:val="22"/>
        </w:rPr>
      </w:pPr>
    </w:p>
    <w:p w14:paraId="73A323BB" w14:textId="549EBEA2" w:rsidR="00C64792" w:rsidRDefault="00C64792" w:rsidP="00497972">
      <w:pPr>
        <w:rPr>
          <w:rFonts w:ascii="Arial" w:hAnsi="Arial" w:cs="Arial"/>
          <w:sz w:val="22"/>
          <w:szCs w:val="22"/>
        </w:rPr>
      </w:pPr>
    </w:p>
    <w:p w14:paraId="690436DF" w14:textId="61BA0A09" w:rsidR="00C64792" w:rsidRDefault="00C64792" w:rsidP="00497972">
      <w:pPr>
        <w:rPr>
          <w:rFonts w:ascii="Arial" w:hAnsi="Arial" w:cs="Arial"/>
          <w:sz w:val="22"/>
          <w:szCs w:val="22"/>
        </w:rPr>
      </w:pPr>
    </w:p>
    <w:p w14:paraId="391FF33B" w14:textId="19C2F0DB" w:rsidR="00C64792" w:rsidRDefault="00C64792" w:rsidP="00497972">
      <w:pPr>
        <w:rPr>
          <w:rFonts w:ascii="Arial" w:hAnsi="Arial" w:cs="Arial"/>
          <w:sz w:val="22"/>
          <w:szCs w:val="22"/>
        </w:rPr>
      </w:pPr>
    </w:p>
    <w:p w14:paraId="1ABDF5F5" w14:textId="77777777" w:rsidR="00DD26CF" w:rsidRPr="00DD26CF" w:rsidRDefault="00DD26CF" w:rsidP="00F33685">
      <w:pPr>
        <w:pStyle w:val="Heading1"/>
      </w:pPr>
      <w:bookmarkStart w:id="9" w:name="_Toc82003262"/>
      <w:r w:rsidRPr="00DD26CF">
        <w:t>Section 5</w:t>
      </w:r>
      <w:bookmarkEnd w:id="9"/>
    </w:p>
    <w:p w14:paraId="4C21C0E5" w14:textId="30A5E790" w:rsidR="00C64792" w:rsidRDefault="00DD26CF" w:rsidP="00F33685">
      <w:pPr>
        <w:pStyle w:val="Heading2"/>
      </w:pPr>
      <w:bookmarkStart w:id="10" w:name="_Toc82003263"/>
      <w:r w:rsidRPr="00DD26CF">
        <w:t>Annual quality monitoring audit</w:t>
      </w:r>
      <w:bookmarkEnd w:id="10"/>
    </w:p>
    <w:p w14:paraId="1ACF6F52" w14:textId="77777777" w:rsidR="002F232D" w:rsidRDefault="002F232D" w:rsidP="00497972">
      <w:pPr>
        <w:rPr>
          <w:rFonts w:ascii="Arial" w:hAnsi="Arial" w:cs="Arial"/>
          <w:b/>
          <w:bCs/>
          <w:sz w:val="28"/>
          <w:szCs w:val="28"/>
        </w:rPr>
      </w:pPr>
    </w:p>
    <w:p w14:paraId="5C428450" w14:textId="7BC6F5C5" w:rsidR="00DD26CF" w:rsidRPr="002F232D" w:rsidRDefault="002F232D" w:rsidP="00497972">
      <w:pPr>
        <w:rPr>
          <w:rFonts w:ascii="Arial" w:hAnsi="Arial" w:cs="Arial"/>
          <w:b/>
          <w:bCs/>
          <w:sz w:val="22"/>
          <w:szCs w:val="22"/>
        </w:rPr>
      </w:pPr>
      <w:r w:rsidRPr="002F232D">
        <w:rPr>
          <w:rFonts w:ascii="Arial" w:hAnsi="Arial" w:cs="Arial"/>
          <w:sz w:val="22"/>
          <w:szCs w:val="22"/>
        </w:rPr>
        <w:t xml:space="preserve">Our Accreditation and Employer Services team conduct an annual quality monitoring audit across </w:t>
      </w:r>
      <w:proofErr w:type="gramStart"/>
      <w:r w:rsidRPr="002F232D">
        <w:rPr>
          <w:rFonts w:ascii="Arial" w:hAnsi="Arial" w:cs="Arial"/>
          <w:sz w:val="22"/>
          <w:szCs w:val="22"/>
        </w:rPr>
        <w:t>all of</w:t>
      </w:r>
      <w:proofErr w:type="gramEnd"/>
      <w:r w:rsidRPr="002F232D">
        <w:rPr>
          <w:rFonts w:ascii="Arial" w:hAnsi="Arial" w:cs="Arial"/>
          <w:sz w:val="22"/>
          <w:szCs w:val="22"/>
        </w:rPr>
        <w:t xml:space="preserve"> your Endorsed Programmes each year. This is an opportunity to review any amendments you have made to any existing programmes to ensure they still meet our endorsement criteria*. We’ll also check you have certain policies in place within your company, look at how you advertise your Endorsed Programme(s) and ensure you are meeting your contractual obligations.</w:t>
      </w:r>
    </w:p>
    <w:p w14:paraId="2E01D941" w14:textId="7B8050F0" w:rsidR="005815F8" w:rsidRDefault="005815F8" w:rsidP="00497972">
      <w:pPr>
        <w:rPr>
          <w:rFonts w:ascii="Arial" w:hAnsi="Arial" w:cs="Arial"/>
          <w:sz w:val="22"/>
          <w:szCs w:val="22"/>
        </w:rPr>
      </w:pPr>
    </w:p>
    <w:p w14:paraId="2DE7B8E3" w14:textId="77777777" w:rsidR="00F45D2C" w:rsidRPr="00447765" w:rsidRDefault="00F45D2C" w:rsidP="00497972">
      <w:pPr>
        <w:rPr>
          <w:rFonts w:ascii="Arial" w:hAnsi="Arial" w:cs="Arial"/>
          <w:b/>
          <w:bCs/>
          <w:sz w:val="22"/>
          <w:szCs w:val="22"/>
        </w:rPr>
      </w:pPr>
      <w:r w:rsidRPr="00447765">
        <w:rPr>
          <w:rFonts w:ascii="Arial" w:hAnsi="Arial" w:cs="Arial"/>
          <w:b/>
          <w:bCs/>
          <w:sz w:val="22"/>
          <w:szCs w:val="22"/>
        </w:rPr>
        <w:t xml:space="preserve">Process overview </w:t>
      </w:r>
    </w:p>
    <w:p w14:paraId="51B5EFBA" w14:textId="77777777" w:rsidR="00F45D2C" w:rsidRPr="00447765" w:rsidRDefault="00F45D2C" w:rsidP="00497972">
      <w:pPr>
        <w:rPr>
          <w:rFonts w:ascii="Arial" w:hAnsi="Arial" w:cs="Arial"/>
          <w:sz w:val="22"/>
          <w:szCs w:val="22"/>
        </w:rPr>
      </w:pPr>
      <w:r w:rsidRPr="00447765">
        <w:rPr>
          <w:rFonts w:ascii="Arial" w:hAnsi="Arial" w:cs="Arial"/>
          <w:sz w:val="22"/>
          <w:szCs w:val="22"/>
        </w:rPr>
        <w:t>1. We’ll email you to let you know we’d like to undertake an audit and we’ll attach an audit report for you to complete and send back to us within 10 working days.</w:t>
      </w:r>
    </w:p>
    <w:p w14:paraId="5244204D" w14:textId="77777777" w:rsidR="00F45D2C" w:rsidRPr="00447765" w:rsidRDefault="00F45D2C" w:rsidP="00497972">
      <w:pPr>
        <w:rPr>
          <w:rFonts w:ascii="Arial" w:hAnsi="Arial" w:cs="Arial"/>
          <w:sz w:val="22"/>
          <w:szCs w:val="22"/>
        </w:rPr>
      </w:pPr>
    </w:p>
    <w:p w14:paraId="57BF92BD" w14:textId="67B15F5E" w:rsidR="00F45D2C" w:rsidRPr="00447765" w:rsidRDefault="00F45D2C" w:rsidP="00497972">
      <w:pPr>
        <w:rPr>
          <w:rFonts w:ascii="Arial" w:hAnsi="Arial" w:cs="Arial"/>
          <w:sz w:val="22"/>
          <w:szCs w:val="22"/>
        </w:rPr>
      </w:pPr>
      <w:r w:rsidRPr="00447765">
        <w:rPr>
          <w:rFonts w:ascii="Arial" w:hAnsi="Arial" w:cs="Arial"/>
          <w:sz w:val="22"/>
          <w:szCs w:val="22"/>
        </w:rPr>
        <w:t>2. Once received back we will conduct a review and send you a report and any feedback within 5 working days.</w:t>
      </w:r>
    </w:p>
    <w:p w14:paraId="58C4F32E" w14:textId="77777777" w:rsidR="00F45D2C" w:rsidRPr="00447765" w:rsidRDefault="00F45D2C" w:rsidP="00497972">
      <w:pPr>
        <w:rPr>
          <w:rFonts w:ascii="Arial" w:hAnsi="Arial" w:cs="Arial"/>
          <w:sz w:val="22"/>
          <w:szCs w:val="22"/>
        </w:rPr>
      </w:pPr>
    </w:p>
    <w:p w14:paraId="04ADFD5A" w14:textId="6917EAC7" w:rsidR="002F232D" w:rsidRPr="00447765" w:rsidRDefault="00F45D2C" w:rsidP="00497972">
      <w:pPr>
        <w:rPr>
          <w:rFonts w:ascii="Arial" w:hAnsi="Arial" w:cs="Arial"/>
          <w:sz w:val="22"/>
          <w:szCs w:val="22"/>
        </w:rPr>
      </w:pPr>
      <w:r w:rsidRPr="00447765">
        <w:rPr>
          <w:rFonts w:ascii="Arial" w:hAnsi="Arial" w:cs="Arial"/>
          <w:sz w:val="22"/>
          <w:szCs w:val="22"/>
        </w:rPr>
        <w:t>3. If there are any actions on the report, you’ll need to complete them and return them to us within 10 working days.</w:t>
      </w:r>
    </w:p>
    <w:p w14:paraId="34E9FC3D" w14:textId="0F7E84E8" w:rsidR="00B67FAD" w:rsidRPr="00447765" w:rsidRDefault="00B67FAD" w:rsidP="00497972">
      <w:pPr>
        <w:rPr>
          <w:rFonts w:ascii="Arial" w:hAnsi="Arial" w:cs="Arial"/>
          <w:sz w:val="22"/>
          <w:szCs w:val="22"/>
        </w:rPr>
      </w:pPr>
    </w:p>
    <w:p w14:paraId="25D75E15" w14:textId="77777777" w:rsidR="00B67FAD" w:rsidRPr="00447765" w:rsidRDefault="00B67FAD" w:rsidP="00497972">
      <w:pPr>
        <w:rPr>
          <w:rFonts w:ascii="Arial" w:hAnsi="Arial" w:cs="Arial"/>
          <w:sz w:val="22"/>
          <w:szCs w:val="22"/>
        </w:rPr>
      </w:pPr>
    </w:p>
    <w:p w14:paraId="3C9115EC" w14:textId="7142AC42" w:rsidR="00B67FAD" w:rsidRPr="00447765" w:rsidRDefault="00B67FAD" w:rsidP="00497972">
      <w:pPr>
        <w:rPr>
          <w:rFonts w:ascii="Arial" w:hAnsi="Arial" w:cs="Arial"/>
          <w:sz w:val="22"/>
          <w:szCs w:val="22"/>
        </w:rPr>
      </w:pPr>
      <w:r w:rsidRPr="00447765">
        <w:rPr>
          <w:rFonts w:ascii="Arial" w:hAnsi="Arial" w:cs="Arial"/>
          <w:sz w:val="22"/>
          <w:szCs w:val="22"/>
        </w:rPr>
        <w:t xml:space="preserve">As previously mentioned, the below policies need to be in place: </w:t>
      </w:r>
    </w:p>
    <w:p w14:paraId="7949BBE3" w14:textId="77777777" w:rsidR="00B67FAD" w:rsidRPr="00447765" w:rsidRDefault="00B67FAD" w:rsidP="00497972">
      <w:pPr>
        <w:rPr>
          <w:rFonts w:ascii="Arial" w:hAnsi="Arial" w:cs="Arial"/>
          <w:sz w:val="22"/>
          <w:szCs w:val="22"/>
        </w:rPr>
      </w:pPr>
      <w:r w:rsidRPr="00447765">
        <w:rPr>
          <w:rFonts w:ascii="Arial" w:hAnsi="Arial" w:cs="Arial"/>
          <w:sz w:val="22"/>
          <w:szCs w:val="22"/>
        </w:rPr>
        <w:t xml:space="preserve">• equality and diversity </w:t>
      </w:r>
    </w:p>
    <w:p w14:paraId="262A28D5" w14:textId="77777777" w:rsidR="00B67FAD" w:rsidRPr="00447765" w:rsidRDefault="00B67FAD" w:rsidP="00497972">
      <w:pPr>
        <w:rPr>
          <w:rFonts w:ascii="Arial" w:hAnsi="Arial" w:cs="Arial"/>
          <w:sz w:val="22"/>
          <w:szCs w:val="22"/>
        </w:rPr>
      </w:pPr>
      <w:r w:rsidRPr="00447765">
        <w:rPr>
          <w:rFonts w:ascii="Arial" w:hAnsi="Arial" w:cs="Arial"/>
          <w:sz w:val="22"/>
          <w:szCs w:val="22"/>
        </w:rPr>
        <w:t xml:space="preserve">• safeguarding </w:t>
      </w:r>
    </w:p>
    <w:p w14:paraId="0D5AD8FA" w14:textId="77777777" w:rsidR="00B67FAD" w:rsidRPr="00447765" w:rsidRDefault="00B67FAD" w:rsidP="00497972">
      <w:pPr>
        <w:rPr>
          <w:rFonts w:ascii="Arial" w:hAnsi="Arial" w:cs="Arial"/>
          <w:sz w:val="22"/>
          <w:szCs w:val="22"/>
        </w:rPr>
      </w:pPr>
      <w:r w:rsidRPr="00447765">
        <w:rPr>
          <w:rFonts w:ascii="Arial" w:hAnsi="Arial" w:cs="Arial"/>
          <w:sz w:val="22"/>
          <w:szCs w:val="22"/>
        </w:rPr>
        <w:t xml:space="preserve">• complaints procedure </w:t>
      </w:r>
    </w:p>
    <w:p w14:paraId="03BD7C78" w14:textId="3A6D4773" w:rsidR="00B67FAD" w:rsidRPr="00447765" w:rsidRDefault="00B67FAD" w:rsidP="00497972">
      <w:pPr>
        <w:rPr>
          <w:rFonts w:ascii="Arial" w:hAnsi="Arial" w:cs="Arial"/>
          <w:sz w:val="22"/>
          <w:szCs w:val="22"/>
        </w:rPr>
      </w:pPr>
      <w:r w:rsidRPr="00447765">
        <w:rPr>
          <w:rFonts w:ascii="Arial" w:hAnsi="Arial" w:cs="Arial"/>
          <w:sz w:val="22"/>
          <w:szCs w:val="22"/>
        </w:rPr>
        <w:t>• health and safety.</w:t>
      </w:r>
    </w:p>
    <w:p w14:paraId="2BE7A38B" w14:textId="0535634B" w:rsidR="005815F8" w:rsidRDefault="005815F8" w:rsidP="00497972">
      <w:pPr>
        <w:rPr>
          <w:rFonts w:ascii="Arial" w:hAnsi="Arial" w:cs="Arial"/>
          <w:sz w:val="22"/>
          <w:szCs w:val="22"/>
        </w:rPr>
      </w:pPr>
    </w:p>
    <w:p w14:paraId="6C2EE71F" w14:textId="5E6576E9" w:rsidR="005C0E12" w:rsidRPr="00EA781F" w:rsidRDefault="005C0E12" w:rsidP="00497972">
      <w:pPr>
        <w:rPr>
          <w:rFonts w:ascii="Arial" w:hAnsi="Arial" w:cs="Arial"/>
          <w:sz w:val="22"/>
          <w:szCs w:val="22"/>
        </w:rPr>
      </w:pPr>
    </w:p>
    <w:p w14:paraId="758FC326" w14:textId="595A388C" w:rsidR="005C0E12" w:rsidRPr="00EA781F" w:rsidRDefault="005C0E12" w:rsidP="00497972">
      <w:pPr>
        <w:rPr>
          <w:rFonts w:ascii="Arial" w:hAnsi="Arial" w:cs="Arial"/>
          <w:sz w:val="22"/>
          <w:szCs w:val="22"/>
        </w:rPr>
      </w:pPr>
      <w:r w:rsidRPr="00EA781F">
        <w:rPr>
          <w:rFonts w:ascii="Arial" w:hAnsi="Arial" w:cs="Arial"/>
          <w:sz w:val="22"/>
          <w:szCs w:val="22"/>
        </w:rPr>
        <w:t xml:space="preserve">* Please be aware that if changes to Endorsed Programmes are </w:t>
      </w:r>
      <w:proofErr w:type="gramStart"/>
      <w:r w:rsidRPr="00EA781F">
        <w:rPr>
          <w:rFonts w:ascii="Arial" w:hAnsi="Arial" w:cs="Arial"/>
          <w:sz w:val="22"/>
          <w:szCs w:val="22"/>
        </w:rPr>
        <w:t>significant</w:t>
      </w:r>
      <w:proofErr w:type="gramEnd"/>
      <w:r w:rsidRPr="00EA781F">
        <w:rPr>
          <w:rFonts w:ascii="Arial" w:hAnsi="Arial" w:cs="Arial"/>
          <w:sz w:val="22"/>
          <w:szCs w:val="22"/>
        </w:rPr>
        <w:t xml:space="preserve"> we reserve the right to charge a review fee.</w:t>
      </w:r>
    </w:p>
    <w:p w14:paraId="75382DE6" w14:textId="0745B5A3" w:rsidR="007B2F9B" w:rsidRDefault="007B2F9B" w:rsidP="00497972">
      <w:pPr>
        <w:rPr>
          <w:rFonts w:ascii="Arial" w:hAnsi="Arial" w:cs="Arial"/>
          <w:sz w:val="20"/>
          <w:szCs w:val="20"/>
        </w:rPr>
      </w:pPr>
    </w:p>
    <w:p w14:paraId="1855E30B" w14:textId="31F3D2A5" w:rsidR="007B2F9B" w:rsidRDefault="007B2F9B" w:rsidP="00497972">
      <w:pPr>
        <w:rPr>
          <w:rFonts w:ascii="Arial" w:hAnsi="Arial" w:cs="Arial"/>
          <w:sz w:val="20"/>
          <w:szCs w:val="20"/>
        </w:rPr>
      </w:pPr>
    </w:p>
    <w:p w14:paraId="71E4DFE0" w14:textId="11373E23" w:rsidR="007B2F9B" w:rsidRDefault="007B2F9B" w:rsidP="00F419F0">
      <w:pPr>
        <w:pStyle w:val="Heading1"/>
      </w:pPr>
      <w:bookmarkStart w:id="11" w:name="_Toc82003264"/>
      <w:r w:rsidRPr="007B2F9B">
        <w:t>Section 6</w:t>
      </w:r>
      <w:bookmarkEnd w:id="11"/>
    </w:p>
    <w:p w14:paraId="3F67A419" w14:textId="77777777" w:rsidR="00FE5580" w:rsidRPr="00FE5580" w:rsidRDefault="00FE5580" w:rsidP="00F419F0">
      <w:pPr>
        <w:pStyle w:val="Heading2"/>
      </w:pPr>
      <w:bookmarkStart w:id="12" w:name="_Toc82003265"/>
      <w:r w:rsidRPr="00FE5580">
        <w:t>Endorsed Programme fees</w:t>
      </w:r>
      <w:bookmarkEnd w:id="12"/>
      <w:r w:rsidRPr="00FE5580">
        <w:t xml:space="preserve"> </w:t>
      </w:r>
    </w:p>
    <w:p w14:paraId="0D49D99A" w14:textId="652D9CB8" w:rsidR="00970EE6" w:rsidRDefault="00970EE6" w:rsidP="004979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70EE6" w14:paraId="0629A831" w14:textId="77777777" w:rsidTr="00970EE6">
        <w:tc>
          <w:tcPr>
            <w:tcW w:w="4244" w:type="dxa"/>
          </w:tcPr>
          <w:p w14:paraId="07791A01" w14:textId="702EB726" w:rsidR="00970EE6" w:rsidRDefault="00970EE6" w:rsidP="00497972">
            <w:r w:rsidRPr="00970EE6">
              <w:rPr>
                <w:rFonts w:ascii="Arial" w:hAnsi="Arial" w:cs="Arial"/>
                <w:sz w:val="22"/>
                <w:szCs w:val="22"/>
              </w:rPr>
              <w:t>Initial application fee</w:t>
            </w:r>
          </w:p>
        </w:tc>
        <w:tc>
          <w:tcPr>
            <w:tcW w:w="4244" w:type="dxa"/>
          </w:tcPr>
          <w:p w14:paraId="640B2FC4" w14:textId="77777777" w:rsidR="00970EE6" w:rsidRPr="00970EE6" w:rsidRDefault="00970EE6" w:rsidP="00970EE6">
            <w:pPr>
              <w:rPr>
                <w:rFonts w:ascii="Arial" w:hAnsi="Arial" w:cs="Arial"/>
                <w:sz w:val="22"/>
                <w:szCs w:val="22"/>
              </w:rPr>
            </w:pPr>
            <w:r w:rsidRPr="00970EE6">
              <w:rPr>
                <w:rFonts w:ascii="Arial" w:hAnsi="Arial" w:cs="Arial"/>
                <w:sz w:val="22"/>
                <w:szCs w:val="22"/>
              </w:rPr>
              <w:t>£500 (one off, non-refundable)</w:t>
            </w:r>
          </w:p>
          <w:p w14:paraId="4BE75EB8" w14:textId="77777777" w:rsidR="00970EE6" w:rsidRDefault="00970EE6" w:rsidP="00497972"/>
        </w:tc>
      </w:tr>
      <w:tr w:rsidR="00970EE6" w14:paraId="3C60BB36" w14:textId="77777777" w:rsidTr="00970EE6">
        <w:tc>
          <w:tcPr>
            <w:tcW w:w="4244" w:type="dxa"/>
          </w:tcPr>
          <w:p w14:paraId="07261022" w14:textId="22F6F558" w:rsidR="00970EE6" w:rsidRDefault="00970EE6" w:rsidP="00497972">
            <w:r w:rsidRPr="00970EE6">
              <w:rPr>
                <w:rFonts w:ascii="Arial" w:hAnsi="Arial" w:cs="Arial"/>
                <w:sz w:val="22"/>
                <w:szCs w:val="22"/>
              </w:rPr>
              <w:t>1st and 2nd review</w:t>
            </w:r>
          </w:p>
        </w:tc>
        <w:tc>
          <w:tcPr>
            <w:tcW w:w="4244" w:type="dxa"/>
          </w:tcPr>
          <w:p w14:paraId="3D205936" w14:textId="77777777" w:rsidR="00970EE6" w:rsidRPr="00970EE6" w:rsidRDefault="00970EE6" w:rsidP="00970EE6">
            <w:pPr>
              <w:rPr>
                <w:rFonts w:ascii="Arial" w:hAnsi="Arial" w:cs="Arial"/>
                <w:sz w:val="22"/>
                <w:szCs w:val="22"/>
              </w:rPr>
            </w:pPr>
            <w:r w:rsidRPr="00970EE6">
              <w:rPr>
                <w:rFonts w:ascii="Arial" w:hAnsi="Arial" w:cs="Arial"/>
                <w:sz w:val="22"/>
                <w:szCs w:val="22"/>
              </w:rPr>
              <w:t xml:space="preserve">£500 </w:t>
            </w:r>
          </w:p>
          <w:p w14:paraId="5A45A1E5" w14:textId="77777777" w:rsidR="00970EE6" w:rsidRDefault="00970EE6" w:rsidP="00497972"/>
        </w:tc>
      </w:tr>
      <w:tr w:rsidR="00970EE6" w14:paraId="323EF7AA" w14:textId="77777777" w:rsidTr="00970EE6">
        <w:tc>
          <w:tcPr>
            <w:tcW w:w="4244" w:type="dxa"/>
          </w:tcPr>
          <w:p w14:paraId="65FAEB78" w14:textId="1AA6E5B2" w:rsidR="00970EE6" w:rsidRPr="00970EE6" w:rsidRDefault="00970EE6" w:rsidP="00497972">
            <w:r w:rsidRPr="00970EE6">
              <w:rPr>
                <w:rFonts w:ascii="Arial" w:hAnsi="Arial" w:cs="Arial"/>
                <w:sz w:val="22"/>
                <w:szCs w:val="22"/>
              </w:rPr>
              <w:t>3rd and 4th review</w:t>
            </w:r>
          </w:p>
        </w:tc>
        <w:tc>
          <w:tcPr>
            <w:tcW w:w="4244" w:type="dxa"/>
          </w:tcPr>
          <w:p w14:paraId="6628472A" w14:textId="08F64743" w:rsidR="00970EE6" w:rsidRDefault="00970EE6" w:rsidP="00497972">
            <w:r w:rsidRPr="00970EE6">
              <w:rPr>
                <w:rFonts w:ascii="Arial" w:hAnsi="Arial" w:cs="Arial"/>
                <w:sz w:val="22"/>
                <w:szCs w:val="22"/>
              </w:rPr>
              <w:t>£250</w:t>
            </w:r>
          </w:p>
        </w:tc>
      </w:tr>
    </w:tbl>
    <w:p w14:paraId="21E22C64" w14:textId="77777777" w:rsidR="00970EE6" w:rsidRDefault="00970EE6" w:rsidP="00497972"/>
    <w:p w14:paraId="7F8A53F3" w14:textId="6CA4CA6A" w:rsidR="00970EE6" w:rsidRPr="00970EE6" w:rsidRDefault="00970EE6" w:rsidP="00970EE6">
      <w:pPr>
        <w:rPr>
          <w:rFonts w:ascii="Arial" w:hAnsi="Arial" w:cs="Arial"/>
          <w:b/>
          <w:bCs/>
          <w:sz w:val="22"/>
          <w:szCs w:val="22"/>
        </w:rPr>
      </w:pPr>
      <w:r w:rsidRPr="00970EE6">
        <w:rPr>
          <w:rFonts w:ascii="Arial" w:hAnsi="Arial" w:cs="Arial"/>
          <w:b/>
          <w:bCs/>
          <w:sz w:val="22"/>
          <w:szCs w:val="22"/>
        </w:rPr>
        <w:t xml:space="preserve">Annual fees </w:t>
      </w:r>
    </w:p>
    <w:p w14:paraId="78C39CA4" w14:textId="77777777" w:rsidR="00970EE6" w:rsidRPr="00970EE6" w:rsidRDefault="00970EE6" w:rsidP="00970EE6">
      <w:pPr>
        <w:rPr>
          <w:rFonts w:ascii="Arial" w:hAnsi="Arial" w:cs="Arial"/>
          <w:sz w:val="22"/>
          <w:szCs w:val="22"/>
        </w:rPr>
      </w:pPr>
    </w:p>
    <w:p w14:paraId="035D3A17" w14:textId="30C1DB84" w:rsidR="00970EE6" w:rsidRPr="00970EE6" w:rsidRDefault="00970EE6" w:rsidP="00970EE6">
      <w:pPr>
        <w:rPr>
          <w:rFonts w:ascii="Arial" w:hAnsi="Arial" w:cs="Arial"/>
          <w:sz w:val="22"/>
          <w:szCs w:val="22"/>
        </w:rPr>
      </w:pPr>
      <w:r w:rsidRPr="00970EE6">
        <w:rPr>
          <w:rFonts w:ascii="Arial" w:hAnsi="Arial" w:cs="Arial"/>
          <w:sz w:val="22"/>
          <w:szCs w:val="22"/>
        </w:rPr>
        <w:t>Our endorsed programme annual fees are agreed on a case-by-case basis, with individual pricing based on the variety and size of the provision, allowing us to provide a tailored approach to suit you.</w:t>
      </w:r>
    </w:p>
    <w:p w14:paraId="5EBD566F" w14:textId="20A9C70E" w:rsidR="00B81886" w:rsidRDefault="00B81886" w:rsidP="00497972">
      <w:pPr>
        <w:rPr>
          <w:rFonts w:ascii="Arial" w:hAnsi="Arial" w:cs="Arial"/>
          <w:sz w:val="22"/>
          <w:szCs w:val="22"/>
        </w:rPr>
      </w:pPr>
    </w:p>
    <w:p w14:paraId="10E0038B" w14:textId="77777777" w:rsidR="00375095" w:rsidRDefault="00375095" w:rsidP="00497972"/>
    <w:p w14:paraId="047662EB" w14:textId="7CF4B8BE" w:rsidR="00375095" w:rsidRPr="00375095" w:rsidRDefault="00375095" w:rsidP="00F419F0">
      <w:pPr>
        <w:pStyle w:val="Heading1"/>
      </w:pPr>
      <w:bookmarkStart w:id="13" w:name="_Toc82003266"/>
      <w:r w:rsidRPr="00375095">
        <w:t>Section 7</w:t>
      </w:r>
      <w:bookmarkEnd w:id="13"/>
    </w:p>
    <w:p w14:paraId="2C4618B0" w14:textId="111F523C" w:rsidR="00B81886" w:rsidRDefault="00375095" w:rsidP="00F419F0">
      <w:pPr>
        <w:pStyle w:val="Heading2"/>
      </w:pPr>
      <w:bookmarkStart w:id="14" w:name="_Toc82003267"/>
      <w:r w:rsidRPr="00375095">
        <w:t>Stipulations for advertising and promoting Endorsed Programmes</w:t>
      </w:r>
      <w:bookmarkEnd w:id="14"/>
    </w:p>
    <w:p w14:paraId="6872F207" w14:textId="1CBBF420" w:rsidR="00375095" w:rsidRDefault="00375095" w:rsidP="00497972">
      <w:pPr>
        <w:rPr>
          <w:rFonts w:ascii="Arial" w:hAnsi="Arial" w:cs="Arial"/>
          <w:b/>
          <w:bCs/>
          <w:sz w:val="28"/>
          <w:szCs w:val="28"/>
        </w:rPr>
      </w:pPr>
    </w:p>
    <w:p w14:paraId="71913395" w14:textId="42053AB0" w:rsidR="00375095" w:rsidRDefault="004F5BBA" w:rsidP="00497972">
      <w:pPr>
        <w:rPr>
          <w:rFonts w:ascii="Arial" w:hAnsi="Arial" w:cs="Arial"/>
          <w:sz w:val="22"/>
          <w:szCs w:val="22"/>
        </w:rPr>
      </w:pPr>
      <w:r w:rsidRPr="004F5BBA">
        <w:rPr>
          <w:rFonts w:ascii="Arial" w:hAnsi="Arial" w:cs="Arial"/>
          <w:sz w:val="22"/>
          <w:szCs w:val="22"/>
        </w:rPr>
        <w:t>Our Endorsed Programme service is designed to endorse bespoke in-house training materials and/or short courses which fall outside of our national portfolio of qualifications. Programmes of recognised bespoke education or training are regarded by our qualification Regulators1 to be ‘unregulated’ provision – but are subject to Condition B5, ‘Representations regarding qualifications’ as follows:</w:t>
      </w:r>
    </w:p>
    <w:p w14:paraId="5DA95810" w14:textId="44A44DC1" w:rsidR="004F5BBA" w:rsidRPr="004F5BBA" w:rsidRDefault="004F5BBA" w:rsidP="00497972">
      <w:pPr>
        <w:rPr>
          <w:rFonts w:ascii="Arial" w:hAnsi="Arial" w:cs="Arial"/>
          <w:b/>
          <w:bCs/>
          <w:sz w:val="22"/>
          <w:szCs w:val="22"/>
        </w:rPr>
      </w:pPr>
    </w:p>
    <w:p w14:paraId="6E47CD30" w14:textId="70DF63DB" w:rsidR="004F5BBA" w:rsidRPr="0081721F" w:rsidRDefault="004F5BBA" w:rsidP="00497972">
      <w:pPr>
        <w:rPr>
          <w:rFonts w:ascii="Arial" w:hAnsi="Arial" w:cs="Arial"/>
          <w:b/>
          <w:bCs/>
          <w:i/>
          <w:iCs/>
          <w:sz w:val="22"/>
          <w:szCs w:val="22"/>
        </w:rPr>
      </w:pPr>
      <w:r w:rsidRPr="004F5BBA">
        <w:rPr>
          <w:rFonts w:ascii="Arial" w:hAnsi="Arial" w:cs="Arial"/>
          <w:b/>
          <w:bCs/>
          <w:sz w:val="22"/>
          <w:szCs w:val="22"/>
        </w:rPr>
        <w:t>B5.1 – Statements regarding qualifications which are not regulated qualifications</w:t>
      </w:r>
      <w:r w:rsidRPr="004F5BBA">
        <w:rPr>
          <w:rFonts w:ascii="Arial" w:hAnsi="Arial" w:cs="Arial"/>
          <w:sz w:val="22"/>
          <w:szCs w:val="22"/>
        </w:rPr>
        <w:t xml:space="preserve"> </w:t>
      </w:r>
      <w:proofErr w:type="gramStart"/>
      <w:r w:rsidRPr="0081721F">
        <w:rPr>
          <w:rFonts w:ascii="Arial" w:hAnsi="Arial" w:cs="Arial"/>
          <w:i/>
          <w:iCs/>
          <w:sz w:val="22"/>
          <w:szCs w:val="22"/>
        </w:rPr>
        <w:t>An</w:t>
      </w:r>
      <w:proofErr w:type="gramEnd"/>
      <w:r w:rsidRPr="0081721F">
        <w:rPr>
          <w:rFonts w:ascii="Arial" w:hAnsi="Arial" w:cs="Arial"/>
          <w:i/>
          <w:iCs/>
          <w:sz w:val="22"/>
          <w:szCs w:val="22"/>
        </w:rPr>
        <w:t xml:space="preserve"> awarding organisation must not (and must take all reasonable steps to ensure that any person connected with it does not) make any statement that would be likely to lead Users of qualifications to believe that a qualification it makes available is a regulated qualification when it is not a regulated qualification. </w:t>
      </w:r>
      <w:r w:rsidRPr="0081721F">
        <w:rPr>
          <w:rFonts w:ascii="Arial" w:hAnsi="Arial" w:cs="Arial"/>
          <w:b/>
          <w:bCs/>
          <w:i/>
          <w:iCs/>
          <w:sz w:val="22"/>
          <w:szCs w:val="22"/>
        </w:rPr>
        <w:t>– Ofqual and CCEA</w:t>
      </w:r>
    </w:p>
    <w:p w14:paraId="4506B8F3" w14:textId="2DF22DCD" w:rsidR="00204E52" w:rsidRPr="0081721F" w:rsidRDefault="00204E52" w:rsidP="00497972">
      <w:pPr>
        <w:rPr>
          <w:rFonts w:ascii="Arial" w:hAnsi="Arial" w:cs="Arial"/>
          <w:b/>
          <w:bCs/>
          <w:i/>
          <w:iCs/>
          <w:sz w:val="22"/>
          <w:szCs w:val="22"/>
        </w:rPr>
      </w:pPr>
    </w:p>
    <w:p w14:paraId="3ED3DE0D" w14:textId="1763B859" w:rsidR="00204E52" w:rsidRDefault="0081721F" w:rsidP="00497972">
      <w:pPr>
        <w:rPr>
          <w:rFonts w:ascii="Arial" w:hAnsi="Arial" w:cs="Arial"/>
          <w:b/>
          <w:bCs/>
          <w:i/>
          <w:iCs/>
          <w:sz w:val="22"/>
          <w:szCs w:val="22"/>
        </w:rPr>
      </w:pPr>
      <w:r w:rsidRPr="0081721F">
        <w:rPr>
          <w:rFonts w:ascii="Arial" w:hAnsi="Arial" w:cs="Arial"/>
          <w:i/>
          <w:iCs/>
          <w:sz w:val="22"/>
          <w:szCs w:val="22"/>
        </w:rPr>
        <w:t xml:space="preserve">An awarding body must not (and must take all reasonable steps to ensure that any person connected with it does not) make any statement (via any act or omission) that would be likely to lead users of qualifications to believe that a qualification it makes available (whether regulated or not) is an Approved, Designated or regulated qualification when it is not an Approved, Designated or regulated qualification </w:t>
      </w:r>
      <w:r>
        <w:rPr>
          <w:rFonts w:ascii="Arial" w:hAnsi="Arial" w:cs="Arial"/>
          <w:i/>
          <w:iCs/>
          <w:sz w:val="22"/>
          <w:szCs w:val="22"/>
        </w:rPr>
        <w:t>–</w:t>
      </w:r>
      <w:r w:rsidRPr="0081721F">
        <w:rPr>
          <w:rFonts w:ascii="Arial" w:hAnsi="Arial" w:cs="Arial"/>
          <w:i/>
          <w:iCs/>
          <w:sz w:val="22"/>
          <w:szCs w:val="22"/>
        </w:rPr>
        <w:t xml:space="preserve"> </w:t>
      </w:r>
      <w:r w:rsidRPr="0081721F">
        <w:rPr>
          <w:rFonts w:ascii="Arial" w:hAnsi="Arial" w:cs="Arial"/>
          <w:b/>
          <w:bCs/>
          <w:i/>
          <w:iCs/>
          <w:sz w:val="22"/>
          <w:szCs w:val="22"/>
        </w:rPr>
        <w:t>QW</w:t>
      </w:r>
    </w:p>
    <w:p w14:paraId="205122A1" w14:textId="67A3E51A" w:rsidR="0081721F" w:rsidRDefault="0081721F" w:rsidP="00497972">
      <w:pPr>
        <w:rPr>
          <w:rFonts w:ascii="Arial" w:hAnsi="Arial" w:cs="Arial"/>
          <w:b/>
          <w:bCs/>
          <w:i/>
          <w:iCs/>
          <w:sz w:val="22"/>
          <w:szCs w:val="22"/>
        </w:rPr>
      </w:pPr>
    </w:p>
    <w:p w14:paraId="69D7AE4B" w14:textId="77777777" w:rsidR="00B20AE1" w:rsidRPr="00B20AE1" w:rsidRDefault="00B20AE1" w:rsidP="00497972">
      <w:pPr>
        <w:rPr>
          <w:rFonts w:ascii="Arial" w:hAnsi="Arial" w:cs="Arial"/>
          <w:b/>
          <w:bCs/>
          <w:sz w:val="22"/>
          <w:szCs w:val="22"/>
        </w:rPr>
      </w:pPr>
      <w:r w:rsidRPr="00B20AE1">
        <w:rPr>
          <w:rFonts w:ascii="Arial" w:hAnsi="Arial" w:cs="Arial"/>
          <w:b/>
          <w:bCs/>
          <w:sz w:val="22"/>
          <w:szCs w:val="22"/>
        </w:rPr>
        <w:t>B5.2 – Advertising and promotion of qualifications</w:t>
      </w:r>
    </w:p>
    <w:p w14:paraId="15990E2F" w14:textId="13ACDE45" w:rsidR="0081721F" w:rsidRPr="00B20AE1" w:rsidRDefault="00B20AE1" w:rsidP="00497972">
      <w:pPr>
        <w:rPr>
          <w:rFonts w:ascii="Arial" w:hAnsi="Arial" w:cs="Arial"/>
          <w:b/>
          <w:bCs/>
          <w:i/>
          <w:iCs/>
          <w:sz w:val="22"/>
          <w:szCs w:val="22"/>
        </w:rPr>
      </w:pPr>
      <w:r w:rsidRPr="00B20AE1">
        <w:rPr>
          <w:rFonts w:ascii="Arial" w:hAnsi="Arial" w:cs="Arial"/>
          <w:i/>
          <w:iCs/>
          <w:sz w:val="22"/>
          <w:szCs w:val="22"/>
        </w:rPr>
        <w:t xml:space="preserve"> An Awarding Organisation must not (and must take all reasonable steps to ensure that any person connected with it does not) advertise or promote its qualifications in a manner that is likely to be misleading to Users of qualifications.</w:t>
      </w:r>
    </w:p>
    <w:p w14:paraId="5B153FEF" w14:textId="519AD8BC" w:rsidR="009B4B39" w:rsidRDefault="009B4B39" w:rsidP="00497972">
      <w:pPr>
        <w:rPr>
          <w:rFonts w:ascii="Arial" w:hAnsi="Arial" w:cs="Arial"/>
          <w:b/>
          <w:bCs/>
          <w:i/>
          <w:iCs/>
          <w:sz w:val="22"/>
          <w:szCs w:val="22"/>
        </w:rPr>
      </w:pPr>
    </w:p>
    <w:p w14:paraId="3C797572" w14:textId="18B8DAC4" w:rsidR="002A1B0F" w:rsidRDefault="002A1B0F" w:rsidP="00497972">
      <w:pPr>
        <w:rPr>
          <w:rFonts w:ascii="Arial" w:hAnsi="Arial" w:cs="Arial"/>
          <w:sz w:val="22"/>
          <w:szCs w:val="22"/>
        </w:rPr>
      </w:pPr>
      <w:r w:rsidRPr="002A1B0F">
        <w:rPr>
          <w:rFonts w:ascii="Arial" w:hAnsi="Arial" w:cs="Arial"/>
          <w:sz w:val="22"/>
          <w:szCs w:val="22"/>
        </w:rPr>
        <w:t>In order to work with us and enable us to maintain compliance for the General Conditions of Recognition you shall be responsible for the content, accuracy and legality of any Endorsed Programme information or material. This includes all advertising and promotional programme information or material which is printed; or on any website; or in any electronic form, which must adhere to our Regulators’ Condition B5.1, ‘Statements regarding qualifications which are not regulated qualifications’; and Condition B5.2, Advertising and promotion of qualifications’.</w:t>
      </w:r>
    </w:p>
    <w:p w14:paraId="06AD47D4" w14:textId="40A95374" w:rsidR="002A1B0F" w:rsidRDefault="002A1B0F" w:rsidP="00497972">
      <w:pPr>
        <w:rPr>
          <w:rFonts w:ascii="Arial" w:hAnsi="Arial" w:cs="Arial"/>
          <w:sz w:val="22"/>
          <w:szCs w:val="22"/>
        </w:rPr>
      </w:pPr>
    </w:p>
    <w:p w14:paraId="3AF34EE6" w14:textId="153C2793" w:rsidR="002A1B0F" w:rsidRPr="0093061D" w:rsidRDefault="00366862" w:rsidP="00497972">
      <w:pPr>
        <w:rPr>
          <w:rFonts w:ascii="Arial" w:hAnsi="Arial" w:cs="Arial"/>
          <w:sz w:val="22"/>
          <w:szCs w:val="22"/>
        </w:rPr>
      </w:pPr>
      <w:r w:rsidRPr="0093061D">
        <w:rPr>
          <w:rFonts w:ascii="Arial" w:hAnsi="Arial" w:cs="Arial"/>
          <w:sz w:val="22"/>
          <w:szCs w:val="22"/>
        </w:rPr>
        <w:t>All bespoke programmes that are endorsed by NCFE are subject to the Stipulations for Advertising and Promoting Endorsed Programmes. NCFE reserves the right to verify what it considers advertising or promoting Endorsed Programme(s) in a manner that is likely to be misleading to learners.</w:t>
      </w:r>
    </w:p>
    <w:p w14:paraId="3FC6E295" w14:textId="4BEF401A" w:rsidR="00366862" w:rsidRPr="0093061D" w:rsidRDefault="00366862" w:rsidP="00497972">
      <w:pPr>
        <w:rPr>
          <w:rFonts w:ascii="Arial" w:hAnsi="Arial" w:cs="Arial"/>
          <w:sz w:val="22"/>
          <w:szCs w:val="22"/>
        </w:rPr>
      </w:pPr>
    </w:p>
    <w:p w14:paraId="347AF459" w14:textId="2E5108A2" w:rsidR="00366862" w:rsidRPr="0093061D" w:rsidRDefault="00366862" w:rsidP="00497972">
      <w:pPr>
        <w:rPr>
          <w:rFonts w:ascii="Arial" w:hAnsi="Arial" w:cs="Arial"/>
          <w:sz w:val="22"/>
          <w:szCs w:val="22"/>
        </w:rPr>
      </w:pPr>
      <w:r w:rsidRPr="0093061D">
        <w:rPr>
          <w:rFonts w:ascii="Arial" w:hAnsi="Arial" w:cs="Arial"/>
          <w:sz w:val="22"/>
          <w:szCs w:val="22"/>
        </w:rPr>
        <w:t>Any confirmed breach of these stipulations, by your company, shall be deemed unacceptable by NCFE and NCFE has the right to withdraw endorsement of the Endorsed Programme(s) immediately and without notice.</w:t>
      </w:r>
    </w:p>
    <w:p w14:paraId="75C4E938" w14:textId="1E33F64B" w:rsidR="0093061D" w:rsidRPr="0093061D" w:rsidRDefault="0093061D" w:rsidP="00497972">
      <w:pPr>
        <w:rPr>
          <w:rFonts w:ascii="Arial" w:hAnsi="Arial" w:cs="Arial"/>
          <w:sz w:val="22"/>
          <w:szCs w:val="22"/>
        </w:rPr>
      </w:pPr>
    </w:p>
    <w:p w14:paraId="4A7C52EB" w14:textId="16DEBC3A" w:rsidR="0093061D" w:rsidRPr="0093061D" w:rsidRDefault="0093061D" w:rsidP="00497972">
      <w:pPr>
        <w:rPr>
          <w:rFonts w:ascii="Arial" w:hAnsi="Arial" w:cs="Arial"/>
          <w:b/>
          <w:bCs/>
          <w:sz w:val="22"/>
          <w:szCs w:val="22"/>
        </w:rPr>
      </w:pPr>
      <w:r w:rsidRPr="0093061D">
        <w:rPr>
          <w:rFonts w:ascii="Arial" w:hAnsi="Arial" w:cs="Arial"/>
          <w:sz w:val="22"/>
          <w:szCs w:val="22"/>
        </w:rPr>
        <w:t xml:space="preserve">A full version of these stipulations can be downloaded here: </w:t>
      </w:r>
      <w:r w:rsidR="006B3C7E" w:rsidRPr="006B3C7E">
        <w:rPr>
          <w:rFonts w:ascii="Arial" w:hAnsi="Arial" w:cs="Arial"/>
          <w:sz w:val="22"/>
          <w:szCs w:val="22"/>
        </w:rPr>
        <w:t>https://www.ncfe.org.uk/media/1958/advertising-stipulations-ep-ncfe-web.pdf</w:t>
      </w:r>
    </w:p>
    <w:p w14:paraId="45A9576F" w14:textId="27D0D332" w:rsidR="00C46729" w:rsidRDefault="00C46729" w:rsidP="00497972">
      <w:pPr>
        <w:rPr>
          <w:rFonts w:ascii="Arial" w:hAnsi="Arial" w:cs="Arial"/>
          <w:sz w:val="16"/>
          <w:szCs w:val="16"/>
        </w:rPr>
      </w:pPr>
      <w:r w:rsidRPr="00C46729">
        <w:rPr>
          <w:rFonts w:ascii="Arial" w:hAnsi="Arial" w:cs="Arial"/>
          <w:sz w:val="16"/>
          <w:szCs w:val="16"/>
        </w:rPr>
        <w:t>1 The Regulators are the Office of the Qualifications and Examinations Regulator (Ofqual) in England, Qualifications Wales (QW) and CCEA Regulation in Northern Ireland.</w:t>
      </w:r>
    </w:p>
    <w:p w14:paraId="1142FD6F" w14:textId="52013DC0" w:rsidR="00C46729" w:rsidRDefault="00C46729" w:rsidP="00497972">
      <w:pPr>
        <w:rPr>
          <w:rFonts w:ascii="Arial" w:hAnsi="Arial" w:cs="Arial"/>
          <w:sz w:val="16"/>
          <w:szCs w:val="16"/>
        </w:rPr>
      </w:pPr>
    </w:p>
    <w:p w14:paraId="46FE09FF" w14:textId="77777777" w:rsidR="00BE1BB6" w:rsidRPr="00BE1BB6" w:rsidRDefault="00BE1BB6" w:rsidP="00F419F0">
      <w:pPr>
        <w:pStyle w:val="Heading1"/>
      </w:pPr>
      <w:bookmarkStart w:id="15" w:name="_Toc82003268"/>
      <w:r w:rsidRPr="00BE1BB6">
        <w:t>Section 8</w:t>
      </w:r>
      <w:bookmarkEnd w:id="15"/>
      <w:r w:rsidRPr="00BE1BB6">
        <w:t xml:space="preserve"> </w:t>
      </w:r>
    </w:p>
    <w:p w14:paraId="14AAD1F5" w14:textId="1ADE154A" w:rsidR="00C46729" w:rsidRDefault="00BE1BB6" w:rsidP="00F419F0">
      <w:pPr>
        <w:pStyle w:val="Heading2"/>
      </w:pPr>
      <w:bookmarkStart w:id="16" w:name="_Toc82003269"/>
      <w:r w:rsidRPr="00BE1BB6">
        <w:t>Certification</w:t>
      </w:r>
      <w:bookmarkEnd w:id="16"/>
    </w:p>
    <w:p w14:paraId="54E36EA8" w14:textId="3418F468" w:rsidR="00BE1BB6" w:rsidRDefault="00BE1BB6" w:rsidP="00497972">
      <w:pPr>
        <w:rPr>
          <w:rFonts w:ascii="Arial" w:hAnsi="Arial" w:cs="Arial"/>
          <w:sz w:val="28"/>
          <w:szCs w:val="28"/>
        </w:rPr>
      </w:pPr>
    </w:p>
    <w:p w14:paraId="3C64F74C" w14:textId="5484337A" w:rsidR="00BE1BB6" w:rsidRDefault="00581A09" w:rsidP="00497972">
      <w:pPr>
        <w:rPr>
          <w:rFonts w:ascii="Arial" w:hAnsi="Arial" w:cs="Arial"/>
          <w:sz w:val="22"/>
          <w:szCs w:val="22"/>
        </w:rPr>
      </w:pPr>
      <w:r w:rsidRPr="00581A09">
        <w:rPr>
          <w:rFonts w:ascii="Arial" w:hAnsi="Arial" w:cs="Arial"/>
          <w:sz w:val="22"/>
          <w:szCs w:val="22"/>
        </w:rPr>
        <w:t>Customers issuing in-house certificates for Endorsed Programmes are free to design them in any way they wish to, but they must follow the below guidance:</w:t>
      </w:r>
    </w:p>
    <w:p w14:paraId="6EB7A14A" w14:textId="15B38926" w:rsidR="00581A09" w:rsidRDefault="00581A09" w:rsidP="00497972">
      <w:pPr>
        <w:rPr>
          <w:rFonts w:ascii="Arial" w:hAnsi="Arial" w:cs="Arial"/>
          <w:sz w:val="22"/>
          <w:szCs w:val="22"/>
        </w:rPr>
      </w:pPr>
    </w:p>
    <w:p w14:paraId="141EF577" w14:textId="77777777" w:rsidR="00984438" w:rsidRPr="00984438" w:rsidRDefault="00984438" w:rsidP="00497972">
      <w:pPr>
        <w:rPr>
          <w:rFonts w:ascii="Arial" w:hAnsi="Arial" w:cs="Arial"/>
          <w:sz w:val="22"/>
          <w:szCs w:val="22"/>
        </w:rPr>
      </w:pPr>
      <w:r w:rsidRPr="00984438">
        <w:rPr>
          <w:rFonts w:ascii="Arial" w:hAnsi="Arial" w:cs="Arial"/>
          <w:sz w:val="22"/>
          <w:szCs w:val="22"/>
        </w:rPr>
        <w:t xml:space="preserve">• Can only use the Endorsed Programmes logos provided and not any other NCFE/CACHE logos or branding, once you have received written confirmation of endorsement </w:t>
      </w:r>
    </w:p>
    <w:p w14:paraId="73C92671" w14:textId="77777777" w:rsidR="00984438" w:rsidRPr="00984438" w:rsidRDefault="00984438" w:rsidP="00497972">
      <w:pPr>
        <w:rPr>
          <w:rFonts w:ascii="Arial" w:hAnsi="Arial" w:cs="Arial"/>
          <w:sz w:val="22"/>
          <w:szCs w:val="22"/>
        </w:rPr>
      </w:pPr>
    </w:p>
    <w:p w14:paraId="2B33A671" w14:textId="77777777" w:rsidR="00984438" w:rsidRPr="00984438" w:rsidRDefault="00984438" w:rsidP="00497972">
      <w:pPr>
        <w:rPr>
          <w:rFonts w:ascii="Arial" w:hAnsi="Arial" w:cs="Arial"/>
          <w:sz w:val="22"/>
          <w:szCs w:val="22"/>
        </w:rPr>
      </w:pPr>
      <w:r w:rsidRPr="00984438">
        <w:rPr>
          <w:rFonts w:ascii="Arial" w:hAnsi="Arial" w:cs="Arial"/>
          <w:sz w:val="22"/>
          <w:szCs w:val="22"/>
        </w:rPr>
        <w:t xml:space="preserve">• Can use their own logos and branding on their in-house certificates along with the Endorsed Programme logos </w:t>
      </w:r>
    </w:p>
    <w:p w14:paraId="450BBA2F" w14:textId="77777777" w:rsidR="00984438" w:rsidRPr="00984438" w:rsidRDefault="00984438" w:rsidP="00497972">
      <w:pPr>
        <w:rPr>
          <w:rFonts w:ascii="Arial" w:hAnsi="Arial" w:cs="Arial"/>
          <w:sz w:val="22"/>
          <w:szCs w:val="22"/>
        </w:rPr>
      </w:pPr>
    </w:p>
    <w:p w14:paraId="0B8EEC40" w14:textId="77777777" w:rsidR="00984438" w:rsidRPr="00984438" w:rsidRDefault="00984438" w:rsidP="00497972">
      <w:pPr>
        <w:rPr>
          <w:rFonts w:ascii="Arial" w:hAnsi="Arial" w:cs="Arial"/>
          <w:sz w:val="22"/>
          <w:szCs w:val="22"/>
        </w:rPr>
      </w:pPr>
      <w:r w:rsidRPr="00984438">
        <w:rPr>
          <w:rFonts w:ascii="Arial" w:hAnsi="Arial" w:cs="Arial"/>
          <w:sz w:val="22"/>
          <w:szCs w:val="22"/>
        </w:rPr>
        <w:t xml:space="preserve">• Must not mislead learners into thinking the in-house certificate they have received was issued by NCFE or CACHE, customers must be clear to learners that the in-house certificate has been produced and issued by the customer themselves </w:t>
      </w:r>
    </w:p>
    <w:p w14:paraId="6CC7DE35" w14:textId="77777777" w:rsidR="00984438" w:rsidRPr="00984438" w:rsidRDefault="00984438" w:rsidP="00497972">
      <w:pPr>
        <w:rPr>
          <w:rFonts w:ascii="Arial" w:hAnsi="Arial" w:cs="Arial"/>
          <w:sz w:val="22"/>
          <w:szCs w:val="22"/>
        </w:rPr>
      </w:pPr>
    </w:p>
    <w:p w14:paraId="22512EEF" w14:textId="77777777" w:rsidR="00984438" w:rsidRPr="00984438" w:rsidRDefault="00984438" w:rsidP="00497972">
      <w:pPr>
        <w:rPr>
          <w:rFonts w:ascii="Arial" w:hAnsi="Arial" w:cs="Arial"/>
          <w:sz w:val="22"/>
          <w:szCs w:val="22"/>
        </w:rPr>
      </w:pPr>
      <w:r w:rsidRPr="00984438">
        <w:rPr>
          <w:rFonts w:ascii="Arial" w:hAnsi="Arial" w:cs="Arial"/>
          <w:sz w:val="22"/>
          <w:szCs w:val="22"/>
        </w:rPr>
        <w:t xml:space="preserve">• Must not use wording on their in-house certificates that imply the programme is in any way regulated or part of any other NCFE/CACHE qualification other than Endorsed Programmes </w:t>
      </w:r>
    </w:p>
    <w:p w14:paraId="62794857" w14:textId="77777777" w:rsidR="00984438" w:rsidRPr="00984438" w:rsidRDefault="00984438" w:rsidP="00497972">
      <w:pPr>
        <w:rPr>
          <w:rFonts w:ascii="Arial" w:hAnsi="Arial" w:cs="Arial"/>
          <w:sz w:val="22"/>
          <w:szCs w:val="22"/>
        </w:rPr>
      </w:pPr>
    </w:p>
    <w:p w14:paraId="23A1349F" w14:textId="1F823D60" w:rsidR="00581A09" w:rsidRPr="00984438" w:rsidRDefault="00984438" w:rsidP="00497972">
      <w:pPr>
        <w:rPr>
          <w:rFonts w:ascii="Arial" w:hAnsi="Arial" w:cs="Arial"/>
          <w:sz w:val="22"/>
          <w:szCs w:val="22"/>
        </w:rPr>
      </w:pPr>
      <w:r w:rsidRPr="00984438">
        <w:rPr>
          <w:rFonts w:ascii="Arial" w:hAnsi="Arial" w:cs="Arial"/>
          <w:sz w:val="22"/>
          <w:szCs w:val="22"/>
        </w:rPr>
        <w:t>• Must not use the term certificate of ‘achievement’, or attribute a level to the programme, but can use certificate of ‘attendance’, ‘completion’ or ‘participation’ or a similar alternative. Any alternatives must be cleared with the Accreditation &amp; Employer Services team prior to use.</w:t>
      </w:r>
    </w:p>
    <w:p w14:paraId="61E3788C" w14:textId="343822FF" w:rsidR="009B4B39" w:rsidRDefault="009B4B39" w:rsidP="00497972">
      <w:pPr>
        <w:rPr>
          <w:rFonts w:ascii="Arial" w:hAnsi="Arial" w:cs="Arial"/>
          <w:sz w:val="22"/>
          <w:szCs w:val="22"/>
        </w:rPr>
      </w:pPr>
    </w:p>
    <w:p w14:paraId="68A356B1" w14:textId="5D41BE22" w:rsidR="007E28E3" w:rsidRDefault="007E28E3" w:rsidP="00497972">
      <w:pPr>
        <w:rPr>
          <w:rFonts w:ascii="Arial" w:hAnsi="Arial" w:cs="Arial"/>
          <w:sz w:val="22"/>
          <w:szCs w:val="22"/>
        </w:rPr>
      </w:pPr>
    </w:p>
    <w:p w14:paraId="2E8249C8" w14:textId="77777777" w:rsidR="007E28E3" w:rsidRPr="007E28E3" w:rsidRDefault="007E28E3" w:rsidP="00F419F0">
      <w:pPr>
        <w:pStyle w:val="Heading1"/>
      </w:pPr>
      <w:bookmarkStart w:id="17" w:name="_Toc82003270"/>
      <w:r w:rsidRPr="007E28E3">
        <w:t>Section 9</w:t>
      </w:r>
      <w:bookmarkEnd w:id="17"/>
      <w:r w:rsidRPr="007E28E3">
        <w:t xml:space="preserve"> </w:t>
      </w:r>
    </w:p>
    <w:p w14:paraId="3E280587" w14:textId="78A0CF6D" w:rsidR="007E28E3" w:rsidRDefault="007E28E3" w:rsidP="00F419F0">
      <w:pPr>
        <w:pStyle w:val="Heading2"/>
      </w:pPr>
      <w:bookmarkStart w:id="18" w:name="_Toc82003271"/>
      <w:r w:rsidRPr="007E28E3">
        <w:t>Use of NCFE’s Endorsed Programmes logo</w:t>
      </w:r>
      <w:bookmarkEnd w:id="18"/>
    </w:p>
    <w:p w14:paraId="4C4290BE" w14:textId="6C1C5C3E" w:rsidR="007E28E3" w:rsidRDefault="007E28E3" w:rsidP="00497972">
      <w:pPr>
        <w:rPr>
          <w:rFonts w:ascii="Arial" w:hAnsi="Arial" w:cs="Arial"/>
          <w:b/>
          <w:bCs/>
          <w:sz w:val="28"/>
          <w:szCs w:val="28"/>
        </w:rPr>
      </w:pPr>
    </w:p>
    <w:p w14:paraId="170BB5E8" w14:textId="625AABD0" w:rsidR="00C142E1" w:rsidRDefault="00C142E1" w:rsidP="00497972">
      <w:pPr>
        <w:rPr>
          <w:rFonts w:ascii="Arial" w:hAnsi="Arial" w:cs="Arial"/>
          <w:sz w:val="22"/>
          <w:szCs w:val="22"/>
        </w:rPr>
      </w:pPr>
      <w:r w:rsidRPr="00C142E1">
        <w:rPr>
          <w:rFonts w:ascii="Arial" w:hAnsi="Arial" w:cs="Arial"/>
          <w:sz w:val="22"/>
          <w:szCs w:val="22"/>
        </w:rPr>
        <w:t xml:space="preserve">We provide Endorsed Programmes customers with a logo </w:t>
      </w:r>
      <w:proofErr w:type="gramStart"/>
      <w:r w:rsidRPr="00C142E1">
        <w:rPr>
          <w:rFonts w:ascii="Arial" w:hAnsi="Arial" w:cs="Arial"/>
          <w:sz w:val="22"/>
          <w:szCs w:val="22"/>
        </w:rPr>
        <w:t>in order for</w:t>
      </w:r>
      <w:proofErr w:type="gramEnd"/>
      <w:r w:rsidRPr="00C142E1">
        <w:rPr>
          <w:rFonts w:ascii="Arial" w:hAnsi="Arial" w:cs="Arial"/>
          <w:sz w:val="22"/>
          <w:szCs w:val="22"/>
        </w:rPr>
        <w:t xml:space="preserve"> them to promote their endorsement with us. The logo is available to all customers approved to develop programmes under our Endorsed Programme service. You can use this logo on any documentation or media relating to your Endorsed Programme(s).</w:t>
      </w:r>
    </w:p>
    <w:p w14:paraId="4B7E3183" w14:textId="433E5E75" w:rsidR="0049351D" w:rsidRDefault="0049351D" w:rsidP="00497972">
      <w:pPr>
        <w:rPr>
          <w:rFonts w:ascii="Arial" w:hAnsi="Arial" w:cs="Arial"/>
          <w:sz w:val="22"/>
          <w:szCs w:val="22"/>
        </w:rPr>
      </w:pPr>
    </w:p>
    <w:p w14:paraId="4ABA8F9C" w14:textId="7DBE61D3" w:rsidR="0049351D" w:rsidRDefault="001E79A4" w:rsidP="00497972">
      <w:pPr>
        <w:rPr>
          <w:rFonts w:ascii="Arial" w:hAnsi="Arial" w:cs="Arial"/>
          <w:sz w:val="22"/>
          <w:szCs w:val="22"/>
        </w:rPr>
      </w:pPr>
      <w:r w:rsidRPr="001E79A4">
        <w:rPr>
          <w:rFonts w:ascii="Arial" w:hAnsi="Arial" w:cs="Arial"/>
          <w:sz w:val="22"/>
          <w:szCs w:val="22"/>
        </w:rPr>
        <w:t>Instructions for the use of the Endorsed Programmes Logo can be found in Appendix 1.</w:t>
      </w:r>
    </w:p>
    <w:p w14:paraId="0BBBD3EA" w14:textId="3FBD8004" w:rsidR="001E79A4" w:rsidRDefault="001E79A4" w:rsidP="00497972">
      <w:pPr>
        <w:rPr>
          <w:rFonts w:ascii="Arial" w:hAnsi="Arial" w:cs="Arial"/>
          <w:sz w:val="22"/>
          <w:szCs w:val="22"/>
        </w:rPr>
      </w:pPr>
    </w:p>
    <w:p w14:paraId="4060B8E9" w14:textId="59A29AFC" w:rsidR="00E700B6" w:rsidRDefault="00E700B6" w:rsidP="00497972">
      <w:pPr>
        <w:rPr>
          <w:rFonts w:ascii="Arial" w:hAnsi="Arial" w:cs="Arial"/>
          <w:sz w:val="22"/>
          <w:szCs w:val="22"/>
        </w:rPr>
      </w:pPr>
    </w:p>
    <w:p w14:paraId="63836AE5" w14:textId="77777777" w:rsidR="003A2FD4" w:rsidRPr="003A2FD4" w:rsidRDefault="003A2FD4" w:rsidP="00F419F0">
      <w:pPr>
        <w:pStyle w:val="Heading1"/>
      </w:pPr>
      <w:bookmarkStart w:id="19" w:name="_Toc82003272"/>
      <w:r w:rsidRPr="003A2FD4">
        <w:t>Section 10</w:t>
      </w:r>
      <w:bookmarkEnd w:id="19"/>
      <w:r w:rsidRPr="003A2FD4">
        <w:t xml:space="preserve"> </w:t>
      </w:r>
    </w:p>
    <w:p w14:paraId="28D8E5F8" w14:textId="14CEFB17" w:rsidR="00E700B6" w:rsidRPr="003A2FD4" w:rsidRDefault="003A2FD4" w:rsidP="00F419F0">
      <w:pPr>
        <w:pStyle w:val="Heading2"/>
        <w:rPr>
          <w:rFonts w:cs="Arial"/>
        </w:rPr>
      </w:pPr>
      <w:bookmarkStart w:id="20" w:name="_Toc82003273"/>
      <w:r w:rsidRPr="003A2FD4">
        <w:t>In-house certificates</w:t>
      </w:r>
      <w:bookmarkEnd w:id="20"/>
    </w:p>
    <w:p w14:paraId="51B8A291" w14:textId="141A41A6" w:rsidR="009B4B39" w:rsidRDefault="009B4B39" w:rsidP="00497972">
      <w:pPr>
        <w:rPr>
          <w:rFonts w:ascii="Arial" w:hAnsi="Arial" w:cs="Arial"/>
          <w:sz w:val="22"/>
          <w:szCs w:val="22"/>
        </w:rPr>
      </w:pPr>
    </w:p>
    <w:p w14:paraId="1D34002A" w14:textId="52425851" w:rsidR="00A90BF9" w:rsidRPr="00A90BF9" w:rsidRDefault="00A90BF9" w:rsidP="00497972">
      <w:pPr>
        <w:rPr>
          <w:rFonts w:ascii="Arial" w:hAnsi="Arial" w:cs="Arial"/>
          <w:sz w:val="22"/>
          <w:szCs w:val="22"/>
        </w:rPr>
      </w:pPr>
      <w:r w:rsidRPr="00A90BF9">
        <w:rPr>
          <w:rFonts w:ascii="Arial" w:hAnsi="Arial" w:cs="Arial"/>
          <w:sz w:val="22"/>
          <w:szCs w:val="22"/>
        </w:rPr>
        <w:t>As part of our Endorsed Programmes product, you will have the option of producing your own in</w:t>
      </w:r>
      <w:r w:rsidR="00CE114C">
        <w:rPr>
          <w:rFonts w:ascii="Arial" w:hAnsi="Arial" w:cs="Arial"/>
          <w:sz w:val="22"/>
          <w:szCs w:val="22"/>
        </w:rPr>
        <w:t>-</w:t>
      </w:r>
      <w:r w:rsidRPr="00A90BF9">
        <w:rPr>
          <w:rFonts w:ascii="Arial" w:hAnsi="Arial" w:cs="Arial"/>
          <w:sz w:val="22"/>
          <w:szCs w:val="22"/>
        </w:rPr>
        <w:t>house certificates.</w:t>
      </w:r>
    </w:p>
    <w:p w14:paraId="18E15292" w14:textId="77777777" w:rsidR="00A90BF9" w:rsidRPr="00A90BF9" w:rsidRDefault="00A90BF9" w:rsidP="00497972">
      <w:pPr>
        <w:rPr>
          <w:rFonts w:ascii="Arial" w:hAnsi="Arial" w:cs="Arial"/>
          <w:sz w:val="22"/>
          <w:szCs w:val="22"/>
        </w:rPr>
      </w:pPr>
    </w:p>
    <w:p w14:paraId="4E553E7E" w14:textId="27DD2F92" w:rsidR="000A0E55" w:rsidRPr="00A90BF9" w:rsidRDefault="00A90BF9" w:rsidP="00497972">
      <w:pPr>
        <w:rPr>
          <w:rFonts w:ascii="Arial" w:hAnsi="Arial" w:cs="Arial"/>
          <w:sz w:val="22"/>
          <w:szCs w:val="22"/>
        </w:rPr>
      </w:pPr>
      <w:r w:rsidRPr="00A90BF9">
        <w:rPr>
          <w:rFonts w:ascii="Arial" w:hAnsi="Arial" w:cs="Arial"/>
          <w:sz w:val="22"/>
          <w:szCs w:val="22"/>
        </w:rPr>
        <w:t xml:space="preserve">When you are developing your in-house certificates, you must ensure that the in-house certificates are compliant with our Regulators’ B5 Condition regarding representation, </w:t>
      </w:r>
      <w:r w:rsidR="00F419F0" w:rsidRPr="00A90BF9">
        <w:rPr>
          <w:rFonts w:ascii="Arial" w:hAnsi="Arial" w:cs="Arial"/>
          <w:sz w:val="22"/>
          <w:szCs w:val="22"/>
        </w:rPr>
        <w:t>advertising,</w:t>
      </w:r>
      <w:r w:rsidRPr="00A90BF9">
        <w:rPr>
          <w:rFonts w:ascii="Arial" w:hAnsi="Arial" w:cs="Arial"/>
          <w:sz w:val="22"/>
          <w:szCs w:val="22"/>
        </w:rPr>
        <w:t xml:space="preserve"> and promotion of qualifications. We will ask to see an example of in-house certificate during your </w:t>
      </w:r>
      <w:proofErr w:type="gramStart"/>
      <w:r w:rsidRPr="00A90BF9">
        <w:rPr>
          <w:rFonts w:ascii="Arial" w:hAnsi="Arial" w:cs="Arial"/>
          <w:sz w:val="22"/>
          <w:szCs w:val="22"/>
        </w:rPr>
        <w:t>application</w:t>
      </w:r>
      <w:proofErr w:type="gramEnd"/>
      <w:r w:rsidRPr="00A90BF9">
        <w:rPr>
          <w:rFonts w:ascii="Arial" w:hAnsi="Arial" w:cs="Arial"/>
          <w:sz w:val="22"/>
          <w:szCs w:val="22"/>
        </w:rPr>
        <w:t xml:space="preserve"> and you will be required to provide a copy for your annual audit to ensure that we remain compliant.</w:t>
      </w:r>
    </w:p>
    <w:p w14:paraId="70001235" w14:textId="17295CB8" w:rsidR="009B4B39" w:rsidRPr="00A90BF9" w:rsidRDefault="009B4B39" w:rsidP="00497972">
      <w:pPr>
        <w:rPr>
          <w:rFonts w:ascii="Arial" w:hAnsi="Arial" w:cs="Arial"/>
          <w:sz w:val="22"/>
          <w:szCs w:val="22"/>
        </w:rPr>
      </w:pPr>
    </w:p>
    <w:p w14:paraId="28D6C2BB" w14:textId="77B64666" w:rsidR="00A90BF9" w:rsidRPr="00A90BF9" w:rsidRDefault="00A90BF9" w:rsidP="00497972">
      <w:pPr>
        <w:rPr>
          <w:rFonts w:ascii="Arial" w:hAnsi="Arial" w:cs="Arial"/>
          <w:sz w:val="22"/>
          <w:szCs w:val="22"/>
        </w:rPr>
      </w:pPr>
      <w:r w:rsidRPr="00A90BF9">
        <w:rPr>
          <w:rFonts w:ascii="Arial" w:hAnsi="Arial" w:cs="Arial"/>
          <w:sz w:val="22"/>
          <w:szCs w:val="22"/>
        </w:rPr>
        <w:t>Words like ‘achieved’ and ‘passed’ are not to be used on your in-house certificates, as Endorsed Programmes have no verified assessments. You can use words like ‘participated’ or ‘completed’ as this accurately reflects the learner taking part or completing your programme. You can also use our logo and branding on your in-house certificates. Our Brand Guidelines and logo usage terms are detailed in Appendix 1.</w:t>
      </w:r>
    </w:p>
    <w:p w14:paraId="417CC90E" w14:textId="6172306E" w:rsidR="007E28E3" w:rsidRDefault="007E28E3" w:rsidP="00497972">
      <w:pPr>
        <w:rPr>
          <w:rFonts w:ascii="Arial" w:hAnsi="Arial" w:cs="Arial"/>
          <w:sz w:val="22"/>
          <w:szCs w:val="22"/>
        </w:rPr>
      </w:pPr>
    </w:p>
    <w:p w14:paraId="74B8CDD0" w14:textId="70BCAD4E" w:rsidR="007D09E0" w:rsidRDefault="007D09E0" w:rsidP="00497972">
      <w:pPr>
        <w:rPr>
          <w:rFonts w:ascii="Arial" w:hAnsi="Arial" w:cs="Arial"/>
          <w:sz w:val="22"/>
          <w:szCs w:val="22"/>
        </w:rPr>
      </w:pPr>
    </w:p>
    <w:p w14:paraId="11517636" w14:textId="7D30A63E" w:rsidR="007D09E0" w:rsidRDefault="007D09E0" w:rsidP="00497972">
      <w:pPr>
        <w:rPr>
          <w:rFonts w:ascii="Arial" w:hAnsi="Arial" w:cs="Arial"/>
          <w:sz w:val="22"/>
          <w:szCs w:val="22"/>
        </w:rPr>
      </w:pPr>
    </w:p>
    <w:p w14:paraId="4E66944E" w14:textId="505450DF" w:rsidR="007D09E0" w:rsidRDefault="007D09E0" w:rsidP="00497972">
      <w:pPr>
        <w:rPr>
          <w:rFonts w:ascii="Arial" w:hAnsi="Arial" w:cs="Arial"/>
          <w:sz w:val="22"/>
          <w:szCs w:val="22"/>
        </w:rPr>
      </w:pPr>
    </w:p>
    <w:p w14:paraId="4DAF615D" w14:textId="5C370B45" w:rsidR="007D09E0" w:rsidRDefault="007D09E0" w:rsidP="00497972">
      <w:pPr>
        <w:rPr>
          <w:rFonts w:ascii="Arial" w:hAnsi="Arial" w:cs="Arial"/>
          <w:sz w:val="22"/>
          <w:szCs w:val="22"/>
        </w:rPr>
      </w:pPr>
    </w:p>
    <w:p w14:paraId="46B831C7" w14:textId="235A85B9" w:rsidR="007D09E0" w:rsidRDefault="007D09E0" w:rsidP="00497972">
      <w:pPr>
        <w:rPr>
          <w:rFonts w:ascii="Arial" w:hAnsi="Arial" w:cs="Arial"/>
          <w:sz w:val="22"/>
          <w:szCs w:val="22"/>
        </w:rPr>
      </w:pPr>
    </w:p>
    <w:p w14:paraId="62C8C94B" w14:textId="4BDF4033" w:rsidR="007D09E0" w:rsidRDefault="007D09E0" w:rsidP="00497972">
      <w:pPr>
        <w:rPr>
          <w:rFonts w:ascii="Arial" w:hAnsi="Arial" w:cs="Arial"/>
          <w:sz w:val="22"/>
          <w:szCs w:val="22"/>
        </w:rPr>
      </w:pPr>
    </w:p>
    <w:p w14:paraId="4EAECB54" w14:textId="22BB3773" w:rsidR="007D09E0" w:rsidRDefault="007D09E0" w:rsidP="00497972">
      <w:pPr>
        <w:rPr>
          <w:rFonts w:ascii="Arial" w:hAnsi="Arial" w:cs="Arial"/>
          <w:sz w:val="22"/>
          <w:szCs w:val="22"/>
        </w:rPr>
      </w:pPr>
    </w:p>
    <w:p w14:paraId="034AF9C4" w14:textId="6E5C9683" w:rsidR="007D09E0" w:rsidRDefault="007D09E0" w:rsidP="00497972">
      <w:pPr>
        <w:rPr>
          <w:rFonts w:ascii="Arial" w:hAnsi="Arial" w:cs="Arial"/>
          <w:sz w:val="22"/>
          <w:szCs w:val="22"/>
        </w:rPr>
      </w:pPr>
    </w:p>
    <w:p w14:paraId="4854F26D" w14:textId="77777777" w:rsidR="00F72D5C" w:rsidRPr="00F72D5C" w:rsidRDefault="00F72D5C" w:rsidP="00F419F0">
      <w:pPr>
        <w:pStyle w:val="Heading1"/>
      </w:pPr>
      <w:bookmarkStart w:id="21" w:name="_Toc82003274"/>
      <w:r w:rsidRPr="00F72D5C">
        <w:t>Appendix 1</w:t>
      </w:r>
      <w:bookmarkEnd w:id="21"/>
    </w:p>
    <w:p w14:paraId="34B65194" w14:textId="4296D10E" w:rsidR="007D09E0" w:rsidRDefault="00F72D5C" w:rsidP="00F419F0">
      <w:pPr>
        <w:pStyle w:val="Heading2"/>
      </w:pPr>
      <w:bookmarkStart w:id="22" w:name="_Toc82003275"/>
      <w:r w:rsidRPr="00F72D5C">
        <w:t>Brand Guidelines</w:t>
      </w:r>
      <w:bookmarkEnd w:id="22"/>
    </w:p>
    <w:p w14:paraId="1370397D" w14:textId="535A3C3D" w:rsidR="00F72D5C" w:rsidRDefault="00F72D5C" w:rsidP="00497972">
      <w:pPr>
        <w:rPr>
          <w:rFonts w:ascii="Arial" w:hAnsi="Arial" w:cs="Arial"/>
          <w:b/>
          <w:bCs/>
          <w:sz w:val="28"/>
          <w:szCs w:val="28"/>
        </w:rPr>
      </w:pPr>
    </w:p>
    <w:p w14:paraId="47C5C31B" w14:textId="08DABF93" w:rsidR="00F72D5C" w:rsidRDefault="00F72D5C" w:rsidP="00497972">
      <w:pPr>
        <w:rPr>
          <w:rFonts w:ascii="Arial" w:hAnsi="Arial" w:cs="Arial"/>
          <w:b/>
          <w:bCs/>
          <w:sz w:val="28"/>
          <w:szCs w:val="28"/>
        </w:rPr>
      </w:pPr>
    </w:p>
    <w:p w14:paraId="4AF418EF" w14:textId="116D5AF3" w:rsidR="00F72D5C" w:rsidRDefault="00F72D5C" w:rsidP="00497972">
      <w:pPr>
        <w:rPr>
          <w:rFonts w:ascii="Arial" w:hAnsi="Arial" w:cs="Arial"/>
          <w:b/>
          <w:bCs/>
          <w:sz w:val="28"/>
          <w:szCs w:val="28"/>
        </w:rPr>
      </w:pPr>
    </w:p>
    <w:p w14:paraId="2B46D2C0" w14:textId="570FEB9C" w:rsidR="00F72D5C" w:rsidRDefault="00F72D5C" w:rsidP="00497972">
      <w:pPr>
        <w:rPr>
          <w:rFonts w:ascii="Arial" w:hAnsi="Arial" w:cs="Arial"/>
          <w:b/>
          <w:bCs/>
          <w:sz w:val="28"/>
          <w:szCs w:val="28"/>
        </w:rPr>
      </w:pPr>
    </w:p>
    <w:p w14:paraId="7E557B25" w14:textId="77777777" w:rsidR="00E1033D" w:rsidRPr="00E1033D" w:rsidRDefault="00E1033D" w:rsidP="00497972">
      <w:pPr>
        <w:rPr>
          <w:rFonts w:ascii="Arial" w:hAnsi="Arial" w:cs="Arial"/>
          <w:b/>
          <w:bCs/>
          <w:sz w:val="40"/>
          <w:szCs w:val="40"/>
        </w:rPr>
      </w:pPr>
      <w:r w:rsidRPr="00E1033D">
        <w:rPr>
          <w:rFonts w:ascii="Arial" w:hAnsi="Arial" w:cs="Arial"/>
          <w:b/>
          <w:bCs/>
          <w:sz w:val="40"/>
          <w:szCs w:val="40"/>
        </w:rPr>
        <w:t>Endorsed Programmes logo</w:t>
      </w:r>
    </w:p>
    <w:p w14:paraId="18CEB40A" w14:textId="2EDEE000" w:rsidR="00F72D5C" w:rsidRDefault="00E1033D" w:rsidP="00497972">
      <w:pPr>
        <w:rPr>
          <w:rFonts w:ascii="Arial" w:hAnsi="Arial" w:cs="Arial"/>
          <w:b/>
          <w:bCs/>
          <w:sz w:val="28"/>
          <w:szCs w:val="28"/>
        </w:rPr>
      </w:pPr>
      <w:r w:rsidRPr="00E1033D">
        <w:rPr>
          <w:rFonts w:ascii="Arial" w:hAnsi="Arial" w:cs="Arial"/>
          <w:b/>
          <w:bCs/>
          <w:sz w:val="28"/>
          <w:szCs w:val="28"/>
        </w:rPr>
        <w:t>Overview of logo usage terms</w:t>
      </w:r>
    </w:p>
    <w:p w14:paraId="73C0340B" w14:textId="2F997E10" w:rsidR="00E1033D" w:rsidRDefault="00E1033D" w:rsidP="00497972">
      <w:pPr>
        <w:rPr>
          <w:rFonts w:ascii="Arial" w:hAnsi="Arial" w:cs="Arial"/>
          <w:b/>
          <w:bCs/>
          <w:sz w:val="28"/>
          <w:szCs w:val="28"/>
        </w:rPr>
      </w:pPr>
    </w:p>
    <w:p w14:paraId="2E85ED3A" w14:textId="781B166C" w:rsidR="00E1033D" w:rsidRDefault="007E6892" w:rsidP="00497972">
      <w:pPr>
        <w:rPr>
          <w:rFonts w:ascii="Arial" w:hAnsi="Arial" w:cs="Arial"/>
          <w:sz w:val="22"/>
          <w:szCs w:val="22"/>
        </w:rPr>
      </w:pPr>
      <w:r w:rsidRPr="007E6892">
        <w:rPr>
          <w:rFonts w:ascii="Arial" w:hAnsi="Arial" w:cs="Arial"/>
          <w:sz w:val="22"/>
          <w:szCs w:val="22"/>
        </w:rPr>
        <w:t>Our Endorsed Programme logo is available to all customers who run an NCFE Endorsed Programme. This logo can be used on any documentation relating to these programmes which fall under your centre’s agreement with us. This includes promotional materials, online advertising, and your in-house certificates for your learners</w:t>
      </w:r>
    </w:p>
    <w:p w14:paraId="42382C63" w14:textId="000BB540" w:rsidR="007E6892" w:rsidRDefault="007E6892" w:rsidP="00497972">
      <w:pPr>
        <w:rPr>
          <w:rFonts w:ascii="Arial" w:hAnsi="Arial" w:cs="Arial"/>
          <w:sz w:val="22"/>
          <w:szCs w:val="22"/>
        </w:rPr>
      </w:pPr>
    </w:p>
    <w:p w14:paraId="1B19B1DE" w14:textId="77777777" w:rsidR="00702512" w:rsidRPr="00BB047A" w:rsidRDefault="00702512" w:rsidP="00497972">
      <w:pPr>
        <w:rPr>
          <w:rFonts w:ascii="Arial" w:hAnsi="Arial" w:cs="Arial"/>
          <w:sz w:val="22"/>
          <w:szCs w:val="22"/>
        </w:rPr>
      </w:pPr>
      <w:r w:rsidRPr="00BB047A">
        <w:rPr>
          <w:rFonts w:ascii="Arial" w:hAnsi="Arial" w:cs="Arial"/>
          <w:sz w:val="22"/>
          <w:szCs w:val="22"/>
        </w:rPr>
        <w:t>As an NCFE customer you agree that:</w:t>
      </w:r>
    </w:p>
    <w:p w14:paraId="1C6D82CA" w14:textId="24C2033E" w:rsidR="00702512" w:rsidRPr="00BB047A" w:rsidRDefault="00702512" w:rsidP="00497972">
      <w:pPr>
        <w:rPr>
          <w:rFonts w:ascii="Arial" w:hAnsi="Arial" w:cs="Arial"/>
          <w:sz w:val="22"/>
          <w:szCs w:val="22"/>
        </w:rPr>
      </w:pPr>
      <w:r w:rsidRPr="00BB047A">
        <w:rPr>
          <w:rFonts w:ascii="Arial" w:hAnsi="Arial" w:cs="Arial"/>
          <w:sz w:val="22"/>
          <w:szCs w:val="22"/>
        </w:rPr>
        <w:t xml:space="preserve"> • you won’t use the Endorsed Programmes logo on any certificates that are not produced by yourselves for your learners</w:t>
      </w:r>
    </w:p>
    <w:p w14:paraId="5C34FF36" w14:textId="1E2DB679" w:rsidR="007E6892" w:rsidRPr="00BB047A" w:rsidRDefault="00702512" w:rsidP="00497972">
      <w:pPr>
        <w:rPr>
          <w:rFonts w:ascii="Arial" w:hAnsi="Arial" w:cs="Arial"/>
          <w:sz w:val="22"/>
          <w:szCs w:val="22"/>
        </w:rPr>
      </w:pPr>
      <w:r w:rsidRPr="00BB047A">
        <w:rPr>
          <w:rFonts w:ascii="Arial" w:hAnsi="Arial" w:cs="Arial"/>
          <w:sz w:val="22"/>
          <w:szCs w:val="22"/>
        </w:rPr>
        <w:t>• you won’t advertise and promote provision under the Endorsed Programmes logo when it is outside the scope of the product.</w:t>
      </w:r>
    </w:p>
    <w:p w14:paraId="5ABE0E8E" w14:textId="48414C2E" w:rsidR="00F92B95" w:rsidRDefault="00F92B95" w:rsidP="00497972"/>
    <w:p w14:paraId="0C145E73" w14:textId="195B2648" w:rsidR="00F92B95" w:rsidRDefault="00BB047A" w:rsidP="00497972">
      <w:pPr>
        <w:rPr>
          <w:rFonts w:ascii="Arial" w:hAnsi="Arial" w:cs="Arial"/>
          <w:sz w:val="22"/>
          <w:szCs w:val="22"/>
        </w:rPr>
      </w:pPr>
      <w:r w:rsidRPr="00BB047A">
        <w:rPr>
          <w:rFonts w:ascii="Arial" w:hAnsi="Arial" w:cs="Arial"/>
          <w:sz w:val="22"/>
          <w:szCs w:val="22"/>
        </w:rPr>
        <w:t>Guidelines on how to use the Endorsed Programme logo when it comes to creating your resources and/or advertising material can be found on the following pages. If you need access to our Endorsed Programme logo then you can get in touch with our Accreditation and Employer Services team who will also be able to advise on the usage of the Endorsed Programme logo if you are still unsure or have any further questions.</w:t>
      </w:r>
    </w:p>
    <w:p w14:paraId="58D847E2" w14:textId="7C4A9DFD" w:rsidR="00BB047A" w:rsidRDefault="00BB047A" w:rsidP="00497972">
      <w:pPr>
        <w:rPr>
          <w:rFonts w:ascii="Arial" w:hAnsi="Arial" w:cs="Arial"/>
          <w:sz w:val="22"/>
          <w:szCs w:val="22"/>
        </w:rPr>
      </w:pPr>
    </w:p>
    <w:p w14:paraId="559BDA89" w14:textId="3BEA5EEA" w:rsidR="00BB047A" w:rsidRPr="00AD5E09" w:rsidRDefault="00AD5E09" w:rsidP="00497972">
      <w:pPr>
        <w:rPr>
          <w:rFonts w:ascii="Arial" w:hAnsi="Arial" w:cs="Arial"/>
          <w:b/>
          <w:bCs/>
          <w:sz w:val="22"/>
          <w:szCs w:val="22"/>
        </w:rPr>
      </w:pPr>
      <w:r w:rsidRPr="00AD5E09">
        <w:rPr>
          <w:rFonts w:ascii="Arial" w:hAnsi="Arial" w:cs="Arial"/>
          <w:sz w:val="22"/>
          <w:szCs w:val="22"/>
        </w:rPr>
        <w:t>If you do request our Endorsed Programmes logo then this will be sent to you as an email attachment.</w:t>
      </w:r>
    </w:p>
    <w:p w14:paraId="461C64D0" w14:textId="4A5467A3" w:rsidR="007E28E3" w:rsidRPr="007E6892" w:rsidRDefault="007E28E3" w:rsidP="00497972">
      <w:pPr>
        <w:rPr>
          <w:rFonts w:ascii="Arial" w:hAnsi="Arial" w:cs="Arial"/>
          <w:b/>
          <w:bCs/>
          <w:sz w:val="22"/>
          <w:szCs w:val="22"/>
        </w:rPr>
      </w:pPr>
    </w:p>
    <w:p w14:paraId="2318BD85" w14:textId="072B60FA" w:rsidR="007E28E3" w:rsidRDefault="007E28E3" w:rsidP="00497972">
      <w:pPr>
        <w:rPr>
          <w:rFonts w:ascii="Arial" w:hAnsi="Arial" w:cs="Arial"/>
          <w:sz w:val="22"/>
          <w:szCs w:val="22"/>
        </w:rPr>
      </w:pPr>
    </w:p>
    <w:p w14:paraId="0C40BC62" w14:textId="77777777" w:rsidR="00A05F0A" w:rsidRDefault="00A05F0A" w:rsidP="00497972">
      <w:pPr>
        <w:rPr>
          <w:rFonts w:ascii="Arial" w:hAnsi="Arial" w:cs="Arial"/>
          <w:b/>
          <w:bCs/>
          <w:sz w:val="40"/>
          <w:szCs w:val="40"/>
        </w:rPr>
      </w:pPr>
    </w:p>
    <w:p w14:paraId="32266602" w14:textId="77777777" w:rsidR="00A05F0A" w:rsidRDefault="00A05F0A" w:rsidP="00497972">
      <w:pPr>
        <w:rPr>
          <w:rFonts w:ascii="Arial" w:hAnsi="Arial" w:cs="Arial"/>
          <w:b/>
          <w:bCs/>
          <w:sz w:val="40"/>
          <w:szCs w:val="40"/>
        </w:rPr>
      </w:pPr>
    </w:p>
    <w:p w14:paraId="5088EA62" w14:textId="06242955" w:rsidR="00B349D9" w:rsidRPr="00B349D9" w:rsidRDefault="00B349D9" w:rsidP="00497972">
      <w:pPr>
        <w:rPr>
          <w:rFonts w:ascii="Arial" w:hAnsi="Arial" w:cs="Arial"/>
          <w:b/>
          <w:bCs/>
          <w:sz w:val="40"/>
          <w:szCs w:val="40"/>
        </w:rPr>
      </w:pPr>
      <w:r w:rsidRPr="00B349D9">
        <w:rPr>
          <w:rFonts w:ascii="Arial" w:hAnsi="Arial" w:cs="Arial"/>
          <w:b/>
          <w:bCs/>
          <w:sz w:val="40"/>
          <w:szCs w:val="40"/>
        </w:rPr>
        <w:t xml:space="preserve">Endorsed Programmes logo </w:t>
      </w:r>
    </w:p>
    <w:p w14:paraId="2633F924" w14:textId="20BB3484" w:rsidR="007E28E3" w:rsidRDefault="00B349D9" w:rsidP="00497972">
      <w:pPr>
        <w:rPr>
          <w:rFonts w:ascii="Arial" w:hAnsi="Arial" w:cs="Arial"/>
          <w:b/>
          <w:bCs/>
          <w:sz w:val="28"/>
          <w:szCs w:val="28"/>
        </w:rPr>
      </w:pPr>
      <w:r w:rsidRPr="00B349D9">
        <w:rPr>
          <w:rFonts w:ascii="Arial" w:hAnsi="Arial" w:cs="Arial"/>
          <w:b/>
          <w:bCs/>
          <w:sz w:val="28"/>
          <w:szCs w:val="28"/>
        </w:rPr>
        <w:t>Usage and positioning</w:t>
      </w:r>
    </w:p>
    <w:p w14:paraId="48DA63A0" w14:textId="7D2CC963" w:rsidR="00B349D9" w:rsidRDefault="00B349D9" w:rsidP="00497972">
      <w:pPr>
        <w:rPr>
          <w:rFonts w:ascii="Arial" w:hAnsi="Arial" w:cs="Arial"/>
          <w:b/>
          <w:bCs/>
          <w:sz w:val="28"/>
          <w:szCs w:val="28"/>
        </w:rPr>
      </w:pPr>
    </w:p>
    <w:p w14:paraId="3A36DA1E" w14:textId="61CC71C3" w:rsidR="00B349D9" w:rsidRDefault="00A05F0A" w:rsidP="00497972">
      <w:pPr>
        <w:rPr>
          <w:rFonts w:ascii="Arial" w:hAnsi="Arial" w:cs="Arial"/>
          <w:sz w:val="22"/>
          <w:szCs w:val="22"/>
        </w:rPr>
      </w:pPr>
      <w:r w:rsidRPr="00A05F0A">
        <w:rPr>
          <w:rFonts w:ascii="Arial" w:hAnsi="Arial" w:cs="Arial"/>
          <w:sz w:val="22"/>
          <w:szCs w:val="22"/>
        </w:rPr>
        <w:t>There should always be a clear space around the logo as shown, in order to ensure clarity. No other element should be allowed to infringe this clear space. The logo has been developed to ensure it is always visible and impactful. To ensure this legibility the logo should not be reproduced below a minimum size, as shown.</w:t>
      </w:r>
    </w:p>
    <w:p w14:paraId="6E57AA96" w14:textId="77777777" w:rsidR="007E28E3" w:rsidRPr="00984438" w:rsidRDefault="007E28E3" w:rsidP="00497972">
      <w:pPr>
        <w:rPr>
          <w:rFonts w:ascii="Arial" w:hAnsi="Arial" w:cs="Arial"/>
          <w:sz w:val="22"/>
          <w:szCs w:val="22"/>
        </w:rPr>
      </w:pPr>
    </w:p>
    <w:p w14:paraId="4ED04F24" w14:textId="77777777" w:rsidR="009B4B39" w:rsidRPr="00984438" w:rsidRDefault="009B4B39" w:rsidP="00497972">
      <w:pPr>
        <w:rPr>
          <w:rFonts w:ascii="Arial" w:hAnsi="Arial" w:cs="Arial"/>
          <w:b/>
          <w:sz w:val="22"/>
          <w:szCs w:val="22"/>
        </w:rPr>
      </w:pPr>
    </w:p>
    <w:sectPr w:rsidR="009B4B39" w:rsidRPr="00984438" w:rsidSect="00F419F0">
      <w:type w:val="continuous"/>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E772" w14:textId="77777777" w:rsidR="007D0A3C" w:rsidRDefault="007D0A3C" w:rsidP="006270BA">
      <w:r>
        <w:separator/>
      </w:r>
    </w:p>
  </w:endnote>
  <w:endnote w:type="continuationSeparator" w:id="0">
    <w:p w14:paraId="601C7181" w14:textId="77777777" w:rsidR="007D0A3C" w:rsidRDefault="007D0A3C"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7E772948"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57B4DC93" w:rsidR="00146D6F" w:rsidRDefault="00146D6F" w:rsidP="0069092F">
    <w:pPr>
      <w:pStyle w:val="Footer"/>
      <w:ind w:left="-709"/>
    </w:pPr>
    <w:r w:rsidRPr="00826111">
      <w:rPr>
        <w:rFonts w:ascii="Arial" w:hAnsi="Arial" w:cs="Arial"/>
        <w:b/>
        <w:sz w:val="18"/>
        <w:szCs w:val="18"/>
      </w:rPr>
      <w:t>Version 1.</w:t>
    </w:r>
    <w:r w:rsidR="00AA5236">
      <w:rPr>
        <w:rFonts w:ascii="Arial" w:hAnsi="Arial" w:cs="Arial"/>
        <w:b/>
        <w:sz w:val="18"/>
        <w:szCs w:val="18"/>
      </w:rPr>
      <w:t>2</w:t>
    </w:r>
    <w:r w:rsidRPr="00826111">
      <w:rPr>
        <w:rFonts w:ascii="Arial" w:hAnsi="Arial" w:cs="Arial"/>
        <w:b/>
        <w:sz w:val="18"/>
        <w:szCs w:val="18"/>
      </w:rPr>
      <w:t xml:space="preserve">  </w:t>
    </w:r>
    <w:r>
      <w:rPr>
        <w:rFonts w:ascii="Arial" w:hAnsi="Arial" w:cs="Arial"/>
        <w:b/>
        <w:sz w:val="18"/>
        <w:szCs w:val="18"/>
      </w:rPr>
      <w:t xml:space="preserve">  </w:t>
    </w:r>
    <w:r w:rsidR="00AA5236">
      <w:rPr>
        <w:rFonts w:ascii="Arial" w:hAnsi="Arial" w:cs="Arial"/>
        <w:sz w:val="18"/>
        <w:szCs w:val="18"/>
      </w:rPr>
      <w:t>June</w:t>
    </w:r>
    <w:r w:rsidRPr="00826111">
      <w:rPr>
        <w:rFonts w:ascii="Arial" w:hAnsi="Arial" w:cs="Arial"/>
        <w:sz w:val="18"/>
        <w:szCs w:val="18"/>
      </w:rPr>
      <w:t xml:space="preserve"> / </w:t>
    </w:r>
    <w:r w:rsidR="00AA5236">
      <w:rPr>
        <w:rFonts w:ascii="Arial" w:hAnsi="Arial" w:cs="Arial"/>
        <w:sz w:val="18"/>
        <w:szCs w:val="18"/>
      </w:rPr>
      <w:t>2022</w:t>
    </w:r>
    <w:r>
      <w:rPr>
        <w:rFonts w:ascii="Arial" w:hAnsi="Arial" w:cs="Arial"/>
        <w:sz w:val="18"/>
        <w:szCs w:val="18"/>
      </w:rPr>
      <w:t xml:space="preserve"> </w:t>
    </w:r>
    <w:r w:rsidR="00F419F0">
      <w:rPr>
        <w:rFonts w:ascii="Arial" w:hAnsi="Arial" w:cs="Arial"/>
        <w:sz w:val="18"/>
        <w:szCs w:val="18"/>
      </w:rPr>
      <w:t xml:space="preserve">                                      </w:t>
    </w:r>
    <w:r w:rsidR="00F419F0" w:rsidRPr="00F419F0">
      <w:rPr>
        <w:rFonts w:ascii="Arial" w:hAnsi="Arial" w:cs="Arial"/>
        <w:sz w:val="18"/>
        <w:szCs w:val="18"/>
      </w:rPr>
      <w:fldChar w:fldCharType="begin"/>
    </w:r>
    <w:r w:rsidR="00F419F0" w:rsidRPr="00F419F0">
      <w:rPr>
        <w:rFonts w:ascii="Arial" w:hAnsi="Arial" w:cs="Arial"/>
        <w:sz w:val="18"/>
        <w:szCs w:val="18"/>
      </w:rPr>
      <w:instrText xml:space="preserve"> PAGE   \* MERGEFORMAT </w:instrText>
    </w:r>
    <w:r w:rsidR="00F419F0" w:rsidRPr="00F419F0">
      <w:rPr>
        <w:rFonts w:ascii="Arial" w:hAnsi="Arial" w:cs="Arial"/>
        <w:sz w:val="18"/>
        <w:szCs w:val="18"/>
      </w:rPr>
      <w:fldChar w:fldCharType="separate"/>
    </w:r>
    <w:r w:rsidR="00F419F0" w:rsidRPr="00F419F0">
      <w:rPr>
        <w:rFonts w:ascii="Arial" w:hAnsi="Arial" w:cs="Arial"/>
        <w:noProof/>
        <w:sz w:val="18"/>
        <w:szCs w:val="18"/>
      </w:rPr>
      <w:t>1</w:t>
    </w:r>
    <w:r w:rsidR="00F419F0" w:rsidRPr="00F419F0">
      <w:rPr>
        <w:rFonts w:ascii="Arial" w:hAnsi="Arial" w:cs="Arial"/>
        <w:noProof/>
        <w:sz w:val="18"/>
        <w:szCs w:val="18"/>
      </w:rPr>
      <w:fldChar w:fldCharType="end"/>
    </w:r>
    <w:r w:rsidR="00F419F0">
      <w:rPr>
        <w:rFonts w:ascii="Arial" w:hAnsi="Arial" w:cs="Arial"/>
        <w:sz w:val="18"/>
        <w:szCs w:val="18"/>
      </w:rPr>
      <w:t xml:space="preserve">         </w:t>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072E4422" w:rsidR="001D3404" w:rsidRDefault="001D3404" w:rsidP="001D3404">
    <w:pPr>
      <w:pStyle w:val="Footer"/>
    </w:pPr>
    <w:r w:rsidRPr="00826111">
      <w:rPr>
        <w:rFonts w:ascii="Arial" w:hAnsi="Arial" w:cs="Arial"/>
        <w:b/>
        <w:sz w:val="18"/>
        <w:szCs w:val="18"/>
      </w:rPr>
      <w:t>Version 1.</w:t>
    </w:r>
    <w:r w:rsidR="00AA5236">
      <w:rPr>
        <w:rFonts w:ascii="Arial" w:hAnsi="Arial" w:cs="Arial"/>
        <w:b/>
        <w:sz w:val="18"/>
        <w:szCs w:val="18"/>
      </w:rPr>
      <w:t>2</w:t>
    </w:r>
    <w:r w:rsidRPr="00826111">
      <w:rPr>
        <w:rFonts w:ascii="Arial" w:hAnsi="Arial" w:cs="Arial"/>
        <w:b/>
        <w:sz w:val="18"/>
        <w:szCs w:val="18"/>
      </w:rPr>
      <w:t xml:space="preserve">  </w:t>
    </w:r>
    <w:r>
      <w:rPr>
        <w:rFonts w:ascii="Arial" w:hAnsi="Arial" w:cs="Arial"/>
        <w:b/>
        <w:sz w:val="18"/>
        <w:szCs w:val="18"/>
      </w:rPr>
      <w:t xml:space="preserve">  </w:t>
    </w:r>
    <w:r w:rsidR="00AA5236">
      <w:rPr>
        <w:rFonts w:ascii="Arial" w:hAnsi="Arial" w:cs="Arial"/>
        <w:sz w:val="18"/>
        <w:szCs w:val="18"/>
      </w:rPr>
      <w:t>June</w:t>
    </w:r>
    <w:r w:rsidRPr="00826111">
      <w:rPr>
        <w:rFonts w:ascii="Arial" w:hAnsi="Arial" w:cs="Arial"/>
        <w:sz w:val="18"/>
        <w:szCs w:val="18"/>
      </w:rPr>
      <w:t xml:space="preserve"> / </w:t>
    </w:r>
    <w:r w:rsidR="00A01529">
      <w:rPr>
        <w:rFonts w:ascii="Arial" w:hAnsi="Arial" w:cs="Arial"/>
        <w:sz w:val="18"/>
        <w:szCs w:val="18"/>
      </w:rPr>
      <w:t>202</w:t>
    </w:r>
    <w:r w:rsidR="00AA5236">
      <w:rPr>
        <w:rFonts w:ascii="Arial" w:hAnsi="Arial" w:cs="Arial"/>
        <w:sz w:val="18"/>
        <w:szCs w:val="18"/>
      </w:rPr>
      <w:t>2</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8632" w14:textId="77777777" w:rsidR="007D0A3C" w:rsidRDefault="007D0A3C" w:rsidP="006270BA">
      <w:r>
        <w:separator/>
      </w:r>
    </w:p>
  </w:footnote>
  <w:footnote w:type="continuationSeparator" w:id="0">
    <w:p w14:paraId="7EF0F98B" w14:textId="77777777" w:rsidR="007D0A3C" w:rsidRDefault="007D0A3C"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61312"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9264"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85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229D0"/>
    <w:rsid w:val="00032113"/>
    <w:rsid w:val="000611DC"/>
    <w:rsid w:val="00064AEE"/>
    <w:rsid w:val="00071C3D"/>
    <w:rsid w:val="00081B00"/>
    <w:rsid w:val="000875CF"/>
    <w:rsid w:val="0009247B"/>
    <w:rsid w:val="000A0E55"/>
    <w:rsid w:val="000D1B18"/>
    <w:rsid w:val="000E6856"/>
    <w:rsid w:val="00120389"/>
    <w:rsid w:val="00120C9B"/>
    <w:rsid w:val="0012306A"/>
    <w:rsid w:val="00125BFF"/>
    <w:rsid w:val="00146D6F"/>
    <w:rsid w:val="00153F3A"/>
    <w:rsid w:val="00164454"/>
    <w:rsid w:val="0018568C"/>
    <w:rsid w:val="00195637"/>
    <w:rsid w:val="001B0D1B"/>
    <w:rsid w:val="001D3404"/>
    <w:rsid w:val="001E79A4"/>
    <w:rsid w:val="001F25EC"/>
    <w:rsid w:val="00204E52"/>
    <w:rsid w:val="002068A0"/>
    <w:rsid w:val="00225A38"/>
    <w:rsid w:val="00240F29"/>
    <w:rsid w:val="0026267C"/>
    <w:rsid w:val="00285837"/>
    <w:rsid w:val="002A1B0F"/>
    <w:rsid w:val="002A3660"/>
    <w:rsid w:val="002B6D9E"/>
    <w:rsid w:val="002F232D"/>
    <w:rsid w:val="00346586"/>
    <w:rsid w:val="00366862"/>
    <w:rsid w:val="00375095"/>
    <w:rsid w:val="0039424D"/>
    <w:rsid w:val="003A2FD4"/>
    <w:rsid w:val="00430E46"/>
    <w:rsid w:val="004369DE"/>
    <w:rsid w:val="00443294"/>
    <w:rsid w:val="00447765"/>
    <w:rsid w:val="0047248A"/>
    <w:rsid w:val="00490E31"/>
    <w:rsid w:val="0049351D"/>
    <w:rsid w:val="00497785"/>
    <w:rsid w:val="00497972"/>
    <w:rsid w:val="004A10AA"/>
    <w:rsid w:val="004A719D"/>
    <w:rsid w:val="004A7F7C"/>
    <w:rsid w:val="004B747B"/>
    <w:rsid w:val="004E79CC"/>
    <w:rsid w:val="004F5BBA"/>
    <w:rsid w:val="004F6608"/>
    <w:rsid w:val="0051740F"/>
    <w:rsid w:val="005274F6"/>
    <w:rsid w:val="00554DA3"/>
    <w:rsid w:val="00572BC7"/>
    <w:rsid w:val="005815F8"/>
    <w:rsid w:val="00581A09"/>
    <w:rsid w:val="005A11D4"/>
    <w:rsid w:val="005B7222"/>
    <w:rsid w:val="005C0E12"/>
    <w:rsid w:val="005D5543"/>
    <w:rsid w:val="0060256B"/>
    <w:rsid w:val="006270BA"/>
    <w:rsid w:val="00686ABC"/>
    <w:rsid w:val="0069092F"/>
    <w:rsid w:val="006A20B2"/>
    <w:rsid w:val="006A5D07"/>
    <w:rsid w:val="006B3C7E"/>
    <w:rsid w:val="006E18CC"/>
    <w:rsid w:val="006F5160"/>
    <w:rsid w:val="00702512"/>
    <w:rsid w:val="00703BB8"/>
    <w:rsid w:val="00735F62"/>
    <w:rsid w:val="00776BA2"/>
    <w:rsid w:val="007B2F9B"/>
    <w:rsid w:val="007C485D"/>
    <w:rsid w:val="007D09E0"/>
    <w:rsid w:val="007D0A3C"/>
    <w:rsid w:val="007E28E3"/>
    <w:rsid w:val="007E6892"/>
    <w:rsid w:val="007F0DB4"/>
    <w:rsid w:val="0081721F"/>
    <w:rsid w:val="00826111"/>
    <w:rsid w:val="00832EC6"/>
    <w:rsid w:val="00836CC1"/>
    <w:rsid w:val="00844905"/>
    <w:rsid w:val="008643E7"/>
    <w:rsid w:val="008931AE"/>
    <w:rsid w:val="008A7CCD"/>
    <w:rsid w:val="00903FDA"/>
    <w:rsid w:val="009050B2"/>
    <w:rsid w:val="009172CC"/>
    <w:rsid w:val="0093061D"/>
    <w:rsid w:val="00931609"/>
    <w:rsid w:val="00970EE6"/>
    <w:rsid w:val="00984438"/>
    <w:rsid w:val="00996F6E"/>
    <w:rsid w:val="009B4B39"/>
    <w:rsid w:val="009F2DF3"/>
    <w:rsid w:val="00A01529"/>
    <w:rsid w:val="00A05F0A"/>
    <w:rsid w:val="00A1777A"/>
    <w:rsid w:val="00A243B3"/>
    <w:rsid w:val="00A277F1"/>
    <w:rsid w:val="00A62C98"/>
    <w:rsid w:val="00A705F5"/>
    <w:rsid w:val="00A71DAC"/>
    <w:rsid w:val="00A805A2"/>
    <w:rsid w:val="00A8410E"/>
    <w:rsid w:val="00A90BF9"/>
    <w:rsid w:val="00AA39F2"/>
    <w:rsid w:val="00AA5236"/>
    <w:rsid w:val="00AD2258"/>
    <w:rsid w:val="00AD5E09"/>
    <w:rsid w:val="00AF5B3C"/>
    <w:rsid w:val="00B12992"/>
    <w:rsid w:val="00B20AE1"/>
    <w:rsid w:val="00B21A20"/>
    <w:rsid w:val="00B349D9"/>
    <w:rsid w:val="00B42062"/>
    <w:rsid w:val="00B67FAD"/>
    <w:rsid w:val="00B72BA7"/>
    <w:rsid w:val="00B81886"/>
    <w:rsid w:val="00B91147"/>
    <w:rsid w:val="00B9456E"/>
    <w:rsid w:val="00BB047A"/>
    <w:rsid w:val="00BB7950"/>
    <w:rsid w:val="00BC4609"/>
    <w:rsid w:val="00BE1BB6"/>
    <w:rsid w:val="00BE2DB5"/>
    <w:rsid w:val="00C142E1"/>
    <w:rsid w:val="00C16043"/>
    <w:rsid w:val="00C31900"/>
    <w:rsid w:val="00C46729"/>
    <w:rsid w:val="00C52B01"/>
    <w:rsid w:val="00C64792"/>
    <w:rsid w:val="00CA06CC"/>
    <w:rsid w:val="00CB62A8"/>
    <w:rsid w:val="00CB6B92"/>
    <w:rsid w:val="00CC3A57"/>
    <w:rsid w:val="00CD06E5"/>
    <w:rsid w:val="00CD4B57"/>
    <w:rsid w:val="00CE114C"/>
    <w:rsid w:val="00D07CB6"/>
    <w:rsid w:val="00D46BD3"/>
    <w:rsid w:val="00D626D7"/>
    <w:rsid w:val="00D62AC0"/>
    <w:rsid w:val="00D8564A"/>
    <w:rsid w:val="00D95A54"/>
    <w:rsid w:val="00DA1F41"/>
    <w:rsid w:val="00DA2C7A"/>
    <w:rsid w:val="00DC57D4"/>
    <w:rsid w:val="00DD26CF"/>
    <w:rsid w:val="00E1033D"/>
    <w:rsid w:val="00E12E16"/>
    <w:rsid w:val="00E219F7"/>
    <w:rsid w:val="00E23DC3"/>
    <w:rsid w:val="00E353F1"/>
    <w:rsid w:val="00E35EE0"/>
    <w:rsid w:val="00E61DA9"/>
    <w:rsid w:val="00E63550"/>
    <w:rsid w:val="00E700B6"/>
    <w:rsid w:val="00E70281"/>
    <w:rsid w:val="00EA1569"/>
    <w:rsid w:val="00EA781F"/>
    <w:rsid w:val="00EB2C66"/>
    <w:rsid w:val="00EB3F55"/>
    <w:rsid w:val="00F26395"/>
    <w:rsid w:val="00F33685"/>
    <w:rsid w:val="00F419F0"/>
    <w:rsid w:val="00F45D2C"/>
    <w:rsid w:val="00F72D5C"/>
    <w:rsid w:val="00F92B95"/>
    <w:rsid w:val="00FC3705"/>
    <w:rsid w:val="00FC5568"/>
    <w:rsid w:val="00FC6488"/>
    <w:rsid w:val="00FD39BC"/>
    <w:rsid w:val="00FE27F6"/>
    <w:rsid w:val="00FE295B"/>
    <w:rsid w:val="00FE5580"/>
    <w:rsid w:val="0EBFC467"/>
    <w:rsid w:val="13A1A6F4"/>
    <w:rsid w:val="13A3918F"/>
    <w:rsid w:val="1C28E243"/>
    <w:rsid w:val="1E7A4EF3"/>
    <w:rsid w:val="23B6EB03"/>
    <w:rsid w:val="2552BB64"/>
    <w:rsid w:val="26EE8BC5"/>
    <w:rsid w:val="3B15AA34"/>
    <w:rsid w:val="3DF7DB0B"/>
    <w:rsid w:val="4C3CE36F"/>
    <w:rsid w:val="52468C25"/>
    <w:rsid w:val="597038E1"/>
    <w:rsid w:val="68B82373"/>
    <w:rsid w:val="6A7ACB33"/>
    <w:rsid w:val="72F4198C"/>
    <w:rsid w:val="7482FD90"/>
    <w:rsid w:val="7BF01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C98"/>
    <w:pPr>
      <w:keepNext/>
      <w:keepLines/>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A62C98"/>
    <w:pPr>
      <w:keepNext/>
      <w:keepLines/>
      <w:spacing w:before="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A62C98"/>
    <w:rPr>
      <w:rFonts w:ascii="Arial" w:eastAsiaTheme="majorEastAsia" w:hAnsi="Arial" w:cstheme="majorBidi"/>
      <w:b/>
      <w:sz w:val="28"/>
      <w:szCs w:val="26"/>
    </w:rPr>
  </w:style>
  <w:style w:type="character" w:styleId="Hyperlink">
    <w:name w:val="Hyperlink"/>
    <w:basedOn w:val="DefaultParagraphFont"/>
    <w:uiPriority w:val="99"/>
    <w:unhideWhenUsed/>
    <w:rsid w:val="00153F3A"/>
    <w:rPr>
      <w:color w:val="0563C1" w:themeColor="hyperlink"/>
      <w:u w:val="single"/>
    </w:rPr>
  </w:style>
  <w:style w:type="character" w:styleId="UnresolvedMention">
    <w:name w:val="Unresolved Mention"/>
    <w:basedOn w:val="DefaultParagraphFont"/>
    <w:uiPriority w:val="99"/>
    <w:rsid w:val="00153F3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4609"/>
    <w:rPr>
      <w:b/>
      <w:bCs/>
    </w:rPr>
  </w:style>
  <w:style w:type="character" w:customStyle="1" w:styleId="CommentSubjectChar">
    <w:name w:val="Comment Subject Char"/>
    <w:basedOn w:val="CommentTextChar"/>
    <w:link w:val="CommentSubject"/>
    <w:uiPriority w:val="99"/>
    <w:semiHidden/>
    <w:rsid w:val="00BC4609"/>
    <w:rPr>
      <w:b/>
      <w:bCs/>
      <w:sz w:val="20"/>
      <w:szCs w:val="20"/>
    </w:rPr>
  </w:style>
  <w:style w:type="character" w:customStyle="1" w:styleId="Heading1Char">
    <w:name w:val="Heading 1 Char"/>
    <w:basedOn w:val="DefaultParagraphFont"/>
    <w:link w:val="Heading1"/>
    <w:uiPriority w:val="9"/>
    <w:rsid w:val="00A62C98"/>
    <w:rPr>
      <w:rFonts w:ascii="Arial" w:eastAsiaTheme="majorEastAsia" w:hAnsi="Arial" w:cstheme="majorBidi"/>
      <w:b/>
      <w:sz w:val="40"/>
      <w:szCs w:val="32"/>
    </w:rPr>
  </w:style>
  <w:style w:type="paragraph" w:styleId="TOCHeading">
    <w:name w:val="TOC Heading"/>
    <w:basedOn w:val="Heading1"/>
    <w:next w:val="Normal"/>
    <w:uiPriority w:val="39"/>
    <w:unhideWhenUsed/>
    <w:qFormat/>
    <w:rsid w:val="00F419F0"/>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F419F0"/>
    <w:pPr>
      <w:spacing w:after="100"/>
    </w:pPr>
  </w:style>
  <w:style w:type="paragraph" w:styleId="TOC2">
    <w:name w:val="toc 2"/>
    <w:basedOn w:val="Normal"/>
    <w:next w:val="Normal"/>
    <w:autoRedefine/>
    <w:uiPriority w:val="39"/>
    <w:unhideWhenUsed/>
    <w:rsid w:val="00F419F0"/>
    <w:pPr>
      <w:spacing w:after="100"/>
      <w:ind w:left="240"/>
    </w:pPr>
  </w:style>
  <w:style w:type="table" w:styleId="TableGrid">
    <w:name w:val="Table Grid"/>
    <w:basedOn w:val="TableNormal"/>
    <w:uiPriority w:val="39"/>
    <w:rsid w:val="0089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37277">
      <w:bodyDiv w:val="1"/>
      <w:marLeft w:val="0"/>
      <w:marRight w:val="0"/>
      <w:marTop w:val="0"/>
      <w:marBottom w:val="0"/>
      <w:divBdr>
        <w:top w:val="none" w:sz="0" w:space="0" w:color="auto"/>
        <w:left w:val="none" w:sz="0" w:space="0" w:color="auto"/>
        <w:bottom w:val="none" w:sz="0" w:space="0" w:color="auto"/>
        <w:right w:val="none" w:sz="0" w:space="0" w:color="auto"/>
      </w:divBdr>
    </w:div>
    <w:div w:id="6961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ccreditationteam@ncf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ustomersupport@ncfe.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bdda0a65-39eb-4d84-865a-2f9d1b54203f"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CEF954B852C40BBD1D41161072038" ma:contentTypeVersion="16" ma:contentTypeDescription="Create a new document." ma:contentTypeScope="" ma:versionID="416547ab974f9a351433c2052d0f3100">
  <xsd:schema xmlns:xsd="http://www.w3.org/2001/XMLSchema" xmlns:xs="http://www.w3.org/2001/XMLSchema" xmlns:p="http://schemas.microsoft.com/office/2006/metadata/properties" xmlns:ns1="http://schemas.microsoft.com/sharepoint/v3" xmlns:ns2="bdda0a65-39eb-4d84-865a-2f9d1b54203f" xmlns:ns3="2910ae0d-d99b-43ae-b7eb-97dae584179d" targetNamespace="http://schemas.microsoft.com/office/2006/metadata/properties" ma:root="true" ma:fieldsID="6ed9b79b4c02f04c25753815281741a6" ns1:_="" ns2:_="" ns3:_="">
    <xsd:import namespace="http://schemas.microsoft.com/sharepoint/v3"/>
    <xsd:import namespace="bdda0a65-39eb-4d84-865a-2f9d1b54203f"/>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a0a65-39eb-4d84-865a-2f9d1b542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67D8-9563-4667-B079-7ADEE87C02D8}">
  <ds:schemaRefs>
    <ds:schemaRef ds:uri="http://schemas.microsoft.com/office/2006/metadata/properties"/>
    <ds:schemaRef ds:uri="http://schemas.microsoft.com/office/infopath/2007/PartnerControls"/>
    <ds:schemaRef ds:uri="http://schemas.microsoft.com/sharepoint/v3"/>
    <ds:schemaRef ds:uri="bdda0a65-39eb-4d84-865a-2f9d1b54203f"/>
  </ds:schemaRefs>
</ds:datastoreItem>
</file>

<file path=customXml/itemProps2.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3.xml><?xml version="1.0" encoding="utf-8"?>
<ds:datastoreItem xmlns:ds="http://schemas.openxmlformats.org/officeDocument/2006/customXml" ds:itemID="{2B408FE5-632F-46CA-AC80-D10F89AFE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a0a65-39eb-4d84-865a-2f9d1b54203f"/>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Callum McGlade</cp:lastModifiedBy>
  <cp:revision>2</cp:revision>
  <dcterms:created xsi:type="dcterms:W3CDTF">2023-09-19T10:48:00Z</dcterms:created>
  <dcterms:modified xsi:type="dcterms:W3CDTF">2023-09-19T10:48:00Z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0x01010060DCEF954B852C40BBD1D41161072038</vt:lpwstr>
  </property>
</Properties>
</file>